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27CB" w14:textId="737E2C9A" w:rsidR="00B35A4D" w:rsidRPr="00745CE5" w:rsidRDefault="00745CE5" w:rsidP="00745CE5">
      <w:pPr>
        <w:pStyle w:val="Heading1"/>
        <w:rPr>
          <w:rStyle w:val="Strong"/>
          <w:b/>
          <w:bCs w:val="0"/>
        </w:rPr>
      </w:pPr>
      <w:r>
        <w:rPr>
          <w:rStyle w:val="Strong"/>
          <w:b/>
          <w:bCs w:val="0"/>
        </w:rPr>
        <w:t>Schedule</w:t>
      </w:r>
      <w:r w:rsidR="00B35A4D" w:rsidRPr="00745CE5">
        <w:rPr>
          <w:rStyle w:val="Strong"/>
          <w:b/>
          <w:bCs w:val="0"/>
        </w:rPr>
        <w:t xml:space="preserve"> C - Insurance requirements</w:t>
      </w:r>
    </w:p>
    <w:p w14:paraId="61429260" w14:textId="36C8ED27" w:rsidR="00B35A4D" w:rsidRPr="00745CE5" w:rsidRDefault="00B35A4D" w:rsidP="007274F3">
      <w:pPr>
        <w:spacing w:after="0"/>
        <w:jc w:val="center"/>
        <w:rPr>
          <w:rFonts w:cstheme="minorHAnsi"/>
        </w:rPr>
      </w:pPr>
      <w:r w:rsidRPr="00745CE5">
        <w:rPr>
          <w:rFonts w:cstheme="minorHAnsi"/>
          <w:b/>
          <w:bCs/>
        </w:rPr>
        <w:t>Request For Proposal No</w:t>
      </w:r>
      <w:r w:rsidRPr="00745CE5">
        <w:rPr>
          <w:rFonts w:cstheme="minorHAnsi"/>
        </w:rPr>
        <w:t xml:space="preserve">. </w:t>
      </w:r>
      <w:sdt>
        <w:sdtPr>
          <w:rPr>
            <w:rFonts w:cstheme="minorHAnsi"/>
          </w:rPr>
          <w:id w:val="1969705619"/>
          <w:placeholder>
            <w:docPart w:val="BD6B63E793B74E4EA84CF9C1FADADD95"/>
          </w:placeholder>
          <w15:appearance w15:val="hidden"/>
        </w:sdtPr>
        <w:sdtEndPr>
          <w:rPr>
            <w:highlight w:val="green"/>
          </w:rPr>
        </w:sdtEndPr>
        <w:sdtContent>
          <w:r w:rsidR="00FF13F8" w:rsidRPr="008549D3">
            <w:rPr>
              <w:rFonts w:asciiTheme="minorHAnsi" w:hAnsiTheme="minorHAnsi"/>
              <w:b/>
              <w:bCs/>
              <w:color w:val="000000"/>
              <w:spacing w:val="2"/>
              <w:shd w:val="clear" w:color="auto" w:fill="FFFFFF"/>
            </w:rPr>
            <w:t>260000000598</w:t>
          </w:r>
        </w:sdtContent>
      </w:sdt>
    </w:p>
    <w:p w14:paraId="17494163" w14:textId="64388652" w:rsidR="00FF13F8" w:rsidRPr="00392CEC" w:rsidRDefault="00FF13F8" w:rsidP="00E441B4">
      <w:pPr>
        <w:spacing w:after="240" w:line="240" w:lineRule="auto"/>
        <w:jc w:val="center"/>
        <w:rPr>
          <w:b/>
        </w:rPr>
      </w:pPr>
      <w:r>
        <w:rPr>
          <w:b/>
        </w:rPr>
        <w:t>Milk, Dairy and Related Products</w:t>
      </w:r>
    </w:p>
    <w:p w14:paraId="42F22FD5" w14:textId="77777777" w:rsidR="00B1633D" w:rsidRPr="00B1633D" w:rsidRDefault="00B1633D" w:rsidP="00B1633D">
      <w:pPr>
        <w:numPr>
          <w:ilvl w:val="0"/>
          <w:numId w:val="54"/>
        </w:numPr>
        <w:spacing w:after="120" w:line="240" w:lineRule="auto"/>
        <w:rPr>
          <w:rFonts w:eastAsia="Arial" w:cs="Arial"/>
          <w:kern w:val="0"/>
          <w14:ligatures w14:val="none"/>
        </w:rPr>
      </w:pPr>
      <w:r w:rsidRPr="00B1633D">
        <w:rPr>
          <w:rFonts w:eastAsia="Arial" w:cs="Arial"/>
          <w:b/>
          <w:bCs/>
          <w:kern w:val="0"/>
          <w14:ligatures w14:val="none"/>
        </w:rPr>
        <w:t xml:space="preserve">General Requirements. </w:t>
      </w:r>
      <w:r w:rsidRPr="00B1633D">
        <w:rPr>
          <w:rFonts w:eastAsia="Arial" w:cs="Arial"/>
          <w:kern w:val="0"/>
          <w14:ligatures w14:val="none"/>
        </w:rPr>
        <w:t>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6021E721"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t xml:space="preserve">Qualification of Insurers. </w:t>
      </w:r>
      <w:r w:rsidRPr="00B1633D">
        <w:rPr>
          <w:rFonts w:eastAsia="Arial" w:cs="Arial"/>
          <w:kern w:val="0"/>
          <w14:ligatures w14:val="none"/>
        </w:rPr>
        <w:t>Except for self-insured coverage, all policies must be written by an insurer with an A.M. Best rating of A- VII or higher unless otherwise approved by DTMB Enterprise Risk Management.</w:t>
      </w:r>
      <w:r w:rsidRPr="00B1633D">
        <w:rPr>
          <w:rFonts w:eastAsia="Arial" w:cs="Arial"/>
          <w:b/>
          <w:bCs/>
          <w:kern w:val="0"/>
          <w14:ligatures w14:val="none"/>
        </w:rPr>
        <w:t xml:space="preserve"> </w:t>
      </w:r>
    </w:p>
    <w:p w14:paraId="0FACB448"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t xml:space="preserve">Primary and Non-Contributory Coverage. </w:t>
      </w:r>
      <w:r w:rsidRPr="00B1633D">
        <w:rPr>
          <w:rFonts w:eastAsia="Arial" w:cs="Arial"/>
          <w:kern w:val="0"/>
          <w14:ligatures w14:val="none"/>
        </w:rPr>
        <w:t>All policies for which the State of Michigan is required to be named as an additional insured must be on a primary and non-contributory basis.</w:t>
      </w:r>
      <w:r w:rsidRPr="00B1633D">
        <w:rPr>
          <w:rFonts w:eastAsia="Arial" w:cs="Arial"/>
          <w:b/>
          <w:bCs/>
          <w:kern w:val="0"/>
          <w14:ligatures w14:val="none"/>
        </w:rPr>
        <w:t xml:space="preserve"> </w:t>
      </w:r>
    </w:p>
    <w:p w14:paraId="6F8CF915"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t xml:space="preserve">Claims-Made Coverage. </w:t>
      </w:r>
      <w:r w:rsidRPr="00B1633D">
        <w:rPr>
          <w:rFonts w:eastAsia="Arial" w:cs="Arial"/>
          <w:kern w:val="0"/>
          <w14:ligatures w14:val="none"/>
        </w:rPr>
        <w:t>If any required policies provide claims-made coverage, Contractor must:</w:t>
      </w:r>
    </w:p>
    <w:p w14:paraId="0E3C8D0C" w14:textId="77777777" w:rsidR="00B1633D" w:rsidRPr="00B1633D" w:rsidRDefault="00B1633D" w:rsidP="00B1633D">
      <w:pPr>
        <w:numPr>
          <w:ilvl w:val="1"/>
          <w:numId w:val="54"/>
        </w:numPr>
        <w:spacing w:after="120" w:line="240" w:lineRule="auto"/>
        <w:ind w:left="720"/>
        <w:rPr>
          <w:rFonts w:eastAsia="Arial" w:cs="Arial"/>
          <w:b/>
          <w:bCs/>
          <w:kern w:val="0"/>
          <w14:ligatures w14:val="none"/>
        </w:rPr>
      </w:pPr>
      <w:r w:rsidRPr="00B1633D">
        <w:rPr>
          <w:rFonts w:eastAsia="Arial" w:cs="Arial"/>
          <w:kern w:val="0"/>
          <w14:ligatures w14:val="none"/>
        </w:rPr>
        <w:t xml:space="preserve">Maintain coverage and provide evidence of coverage for at least 3 years after the later of the expiration or termination of the Contract or the completion of all its duties under the </w:t>
      </w:r>
      <w:proofErr w:type="gramStart"/>
      <w:r w:rsidRPr="00B1633D">
        <w:rPr>
          <w:rFonts w:eastAsia="Arial" w:cs="Arial"/>
          <w:kern w:val="0"/>
          <w14:ligatures w14:val="none"/>
        </w:rPr>
        <w:t>Contract;</w:t>
      </w:r>
      <w:proofErr w:type="gramEnd"/>
    </w:p>
    <w:p w14:paraId="43FBC6EC" w14:textId="77777777" w:rsidR="00B1633D" w:rsidRPr="00B1633D" w:rsidRDefault="00B1633D" w:rsidP="00B1633D">
      <w:pPr>
        <w:numPr>
          <w:ilvl w:val="1"/>
          <w:numId w:val="54"/>
        </w:numPr>
        <w:spacing w:after="120" w:line="240" w:lineRule="auto"/>
        <w:ind w:left="720"/>
        <w:rPr>
          <w:rFonts w:eastAsia="Arial" w:cs="Arial"/>
          <w:b/>
          <w:bCs/>
          <w:kern w:val="0"/>
          <w14:ligatures w14:val="none"/>
        </w:rPr>
      </w:pPr>
      <w:r w:rsidRPr="00B1633D">
        <w:rPr>
          <w:rFonts w:eastAsia="Arial" w:cs="Arial"/>
          <w:kern w:val="0"/>
          <w14:ligatures w14:val="none"/>
        </w:rPr>
        <w:t>Purchase extended reporting coverage for a minimum of 3 years after completion of work if coverage is cancelled or not renewed, and not replaced with another claims-made policy form with a retroactive date prior to the Effective Date of this Contract.</w:t>
      </w:r>
    </w:p>
    <w:p w14:paraId="2D0B231A"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t>Proof of Insurance.</w:t>
      </w:r>
    </w:p>
    <w:p w14:paraId="1F4E6E58" w14:textId="77777777" w:rsidR="00B1633D" w:rsidRPr="00B1633D" w:rsidRDefault="00B1633D" w:rsidP="00B1633D">
      <w:pPr>
        <w:numPr>
          <w:ilvl w:val="1"/>
          <w:numId w:val="54"/>
        </w:numPr>
        <w:spacing w:after="120" w:line="240" w:lineRule="auto"/>
        <w:ind w:left="720"/>
        <w:contextualSpacing/>
        <w:rPr>
          <w:rFonts w:eastAsia="Arial" w:cs="Times New Roman"/>
          <w:kern w:val="0"/>
          <w14:ligatures w14:val="none"/>
        </w:rPr>
      </w:pPr>
      <w:r w:rsidRPr="00B1633D">
        <w:rPr>
          <w:rFonts w:eastAsia="Arial" w:cs="Times New Roman"/>
          <w:kern w:val="0"/>
          <w14:ligatures w14:val="none"/>
        </w:rPr>
        <w:t xml:space="preserve">Insurance certificates showing evidence of coverage as required herein must be submitted to </w:t>
      </w:r>
      <w:hyperlink r:id="rId11">
        <w:r w:rsidRPr="00B1633D">
          <w:rPr>
            <w:rFonts w:eastAsia="Arial" w:cs="Times New Roman"/>
            <w:color w:val="0563C1"/>
            <w:kern w:val="0"/>
            <w:u w:val="single"/>
            <w14:ligatures w14:val="none"/>
          </w:rPr>
          <w:t>DTMB-RiskManagement@michigan.gov</w:t>
        </w:r>
      </w:hyperlink>
      <w:r w:rsidRPr="00B1633D">
        <w:rPr>
          <w:rFonts w:eastAsia="Arial" w:cs="Times New Roman"/>
          <w:kern w:val="0"/>
          <w14:ligatures w14:val="none"/>
        </w:rPr>
        <w:t xml:space="preserve"> within 10 business days of the contract execution date.</w:t>
      </w:r>
    </w:p>
    <w:p w14:paraId="1EEBEDE7" w14:textId="77777777" w:rsidR="00B1633D" w:rsidRPr="00B1633D" w:rsidRDefault="00B1633D" w:rsidP="00B1633D">
      <w:pPr>
        <w:numPr>
          <w:ilvl w:val="1"/>
          <w:numId w:val="54"/>
        </w:numPr>
        <w:spacing w:after="120" w:line="240" w:lineRule="auto"/>
        <w:ind w:left="720"/>
        <w:rPr>
          <w:rFonts w:eastAsia="Arial" w:cs="Arial"/>
          <w:kern w:val="0"/>
          <w14:ligatures w14:val="none"/>
        </w:rPr>
      </w:pPr>
      <w:r w:rsidRPr="00B1633D">
        <w:rPr>
          <w:rFonts w:eastAsia="Arial" w:cs="Arial"/>
          <w:kern w:val="0"/>
          <w14:ligatures w14:val="none"/>
        </w:rPr>
        <w:t xml:space="preserve">Renewal insurance certificates must be provided on annual basis or as otherwise commensurate with the effective dates of coverage for any insurance required herein. </w:t>
      </w:r>
    </w:p>
    <w:p w14:paraId="5C1278C7" w14:textId="77777777" w:rsidR="00B1633D" w:rsidRPr="00B1633D" w:rsidRDefault="00B1633D" w:rsidP="00B1633D">
      <w:pPr>
        <w:numPr>
          <w:ilvl w:val="1"/>
          <w:numId w:val="54"/>
        </w:numPr>
        <w:spacing w:after="120" w:line="240" w:lineRule="auto"/>
        <w:ind w:left="720"/>
        <w:rPr>
          <w:rFonts w:eastAsia="Arial" w:cs="Arial"/>
          <w:kern w:val="0"/>
          <w14:ligatures w14:val="none"/>
        </w:rPr>
      </w:pPr>
      <w:r w:rsidRPr="00B1633D">
        <w:rPr>
          <w:rFonts w:eastAsia="Arial" w:cs="Arial"/>
          <w:kern w:val="0"/>
          <w14:ligatures w14:val="none"/>
        </w:rPr>
        <w:t>Insurance certificates must be in the form of a standard ACORD Insurance Certificate unless otherwise approved by DTMB Enterprise Risk Management.</w:t>
      </w:r>
    </w:p>
    <w:p w14:paraId="4BB05D88" w14:textId="77777777" w:rsidR="00B1633D" w:rsidRPr="00B1633D" w:rsidRDefault="00B1633D" w:rsidP="00B1633D">
      <w:pPr>
        <w:numPr>
          <w:ilvl w:val="1"/>
          <w:numId w:val="54"/>
        </w:numPr>
        <w:spacing w:after="120" w:line="240" w:lineRule="auto"/>
        <w:ind w:left="720"/>
        <w:rPr>
          <w:rFonts w:eastAsia="Arial" w:cs="Arial"/>
          <w:kern w:val="0"/>
          <w14:ligatures w14:val="none"/>
        </w:rPr>
      </w:pPr>
      <w:r w:rsidRPr="00B1633D">
        <w:rPr>
          <w:rFonts w:eastAsia="Arial" w:cs="Arial"/>
          <w:kern w:val="0"/>
          <w14:ligatures w14:val="none"/>
        </w:rPr>
        <w:t xml:space="preserve">All insurance certificates must clearly identify the Contract Number (e.g., notated under the Description of Operations on an ACORD form). </w:t>
      </w:r>
    </w:p>
    <w:p w14:paraId="4801122F" w14:textId="77777777" w:rsidR="00B1633D" w:rsidRPr="00B1633D" w:rsidRDefault="00B1633D" w:rsidP="00B1633D">
      <w:pPr>
        <w:numPr>
          <w:ilvl w:val="1"/>
          <w:numId w:val="54"/>
        </w:numPr>
        <w:spacing w:after="120" w:line="240" w:lineRule="auto"/>
        <w:ind w:left="720"/>
        <w:rPr>
          <w:rFonts w:eastAsia="Arial" w:cs="Arial"/>
          <w:kern w:val="0"/>
          <w14:ligatures w14:val="none"/>
        </w:rPr>
      </w:pPr>
      <w:bookmarkStart w:id="0" w:name="_Hlk158194696"/>
      <w:bookmarkStart w:id="1" w:name="_Hlk158194552"/>
      <w:r w:rsidRPr="00B1633D">
        <w:rPr>
          <w:rFonts w:eastAsia="Arial" w:cs="Arial"/>
          <w:kern w:val="0"/>
          <w14:ligatures w14:val="none"/>
        </w:rPr>
        <w:t>The State may require additional proofs of insurance or solvency, including but not limited to policy declarations, policy endorsements, policy schedules, self-insured certification or authorization, and audited financial statements.</w:t>
      </w:r>
      <w:bookmarkEnd w:id="0"/>
    </w:p>
    <w:bookmarkEnd w:id="1"/>
    <w:p w14:paraId="6C235E80" w14:textId="77777777" w:rsidR="00B1633D" w:rsidRPr="00B1633D" w:rsidRDefault="00B1633D" w:rsidP="00B1633D">
      <w:pPr>
        <w:numPr>
          <w:ilvl w:val="1"/>
          <w:numId w:val="54"/>
        </w:numPr>
        <w:spacing w:after="120" w:line="240" w:lineRule="auto"/>
        <w:ind w:left="720"/>
        <w:rPr>
          <w:rFonts w:eastAsia="Arial" w:cs="Arial"/>
          <w:kern w:val="0"/>
          <w14:ligatures w14:val="none"/>
        </w:rPr>
      </w:pPr>
      <w:r w:rsidRPr="00B1633D">
        <w:rPr>
          <w:rFonts w:eastAsia="Arial" w:cs="Arial"/>
          <w:kern w:val="0"/>
          <w14:ligatures w14:val="none"/>
        </w:rPr>
        <w:t>In the event any required coverage is cancelled or not renewed, Contractor must provide written notice to DTMB Enterprise Risk Management no later than 5 business days following such cancellation or nonrenewal.</w:t>
      </w:r>
    </w:p>
    <w:p w14:paraId="23ED5501"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lastRenderedPageBreak/>
        <w:t xml:space="preserve">Subcontractors. </w:t>
      </w:r>
      <w:bookmarkStart w:id="2" w:name="_Hlk158194607"/>
      <w:r w:rsidRPr="00B1633D">
        <w:rPr>
          <w:rFonts w:eastAsia="Arial" w:cs="Arial"/>
          <w:kern w:val="0"/>
          <w14:ligatures w14:val="none"/>
        </w:rPr>
        <w:t>Contractor is responsible for ensuring its subcontractors, if any, carry and maintain insurance coverage as applicable to the subcontracted service(s).</w:t>
      </w:r>
      <w:bookmarkEnd w:id="2"/>
    </w:p>
    <w:p w14:paraId="62E2CE9E" w14:textId="77777777" w:rsidR="00B1633D" w:rsidRPr="00B1633D" w:rsidRDefault="00B1633D" w:rsidP="00B1633D">
      <w:pPr>
        <w:numPr>
          <w:ilvl w:val="0"/>
          <w:numId w:val="54"/>
        </w:numPr>
        <w:spacing w:after="120" w:line="240" w:lineRule="auto"/>
        <w:rPr>
          <w:rFonts w:eastAsia="Arial" w:cs="Arial"/>
          <w:b/>
          <w:bCs/>
          <w:kern w:val="0"/>
          <w14:ligatures w14:val="none"/>
        </w:rPr>
      </w:pPr>
      <w:r w:rsidRPr="00B1633D">
        <w:rPr>
          <w:rFonts w:eastAsia="Arial" w:cs="Arial"/>
          <w:b/>
          <w:bCs/>
          <w:kern w:val="0"/>
          <w14:ligatures w14:val="none"/>
        </w:rPr>
        <w:t>Limits of Coverage &amp; Specific Endorsements.</w:t>
      </w:r>
    </w:p>
    <w:p w14:paraId="321D79A3" w14:textId="77777777" w:rsidR="00B1633D" w:rsidRPr="00B1633D" w:rsidRDefault="00B1633D" w:rsidP="00B1633D">
      <w:pPr>
        <w:spacing w:before="120" w:after="120"/>
        <w:ind w:left="288"/>
        <w:rPr>
          <w:rFonts w:eastAsia="Arial" w:cs="Arial"/>
          <w:b/>
          <w:bCs/>
          <w:kern w:val="0"/>
          <w14:ligatures w14:val="none"/>
        </w:rPr>
      </w:pPr>
      <w:r w:rsidRPr="00B1633D">
        <w:rPr>
          <w:rFonts w:eastAsia="Arial" w:cs="Arial"/>
          <w:b/>
          <w:bCs/>
          <w:kern w:val="0"/>
          <w14:ligatures w14:val="none"/>
        </w:rPr>
        <w:t xml:space="preserve">Insurance Requirements. </w:t>
      </w:r>
    </w:p>
    <w:p w14:paraId="2FD02DD2" w14:textId="77777777" w:rsidR="00B1633D" w:rsidRPr="00B1633D" w:rsidRDefault="00B1633D" w:rsidP="00B1633D">
      <w:pPr>
        <w:numPr>
          <w:ilvl w:val="0"/>
          <w:numId w:val="55"/>
        </w:numPr>
        <w:spacing w:after="120" w:line="240" w:lineRule="auto"/>
        <w:ind w:left="720"/>
        <w:rPr>
          <w:rFonts w:eastAsia="Arial" w:cs="Times New Roman"/>
          <w:i/>
          <w:iCs/>
          <w:kern w:val="0"/>
          <w14:ligatures w14:val="none"/>
        </w:rPr>
      </w:pPr>
      <w:r w:rsidRPr="00B1633D">
        <w:rPr>
          <w:rFonts w:eastAsia="Arial" w:cs="Times New Roman"/>
          <w:b/>
          <w:bCs/>
          <w:kern w:val="0"/>
          <w14:ligatures w14:val="none"/>
        </w:rPr>
        <w:t>General Requirements</w:t>
      </w:r>
      <w:r w:rsidRPr="00B1633D">
        <w:rPr>
          <w:rFonts w:eastAsia="Arial" w:cs="Times New Roman"/>
          <w:kern w:val="0"/>
          <w14:ligatures w14:val="none"/>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607A8F54" w14:textId="77777777" w:rsidR="00B1633D" w:rsidRPr="00B1633D" w:rsidRDefault="00B1633D" w:rsidP="00B1633D">
      <w:pPr>
        <w:numPr>
          <w:ilvl w:val="0"/>
          <w:numId w:val="55"/>
        </w:numPr>
        <w:spacing w:after="120" w:line="240" w:lineRule="auto"/>
        <w:ind w:left="720"/>
        <w:rPr>
          <w:rFonts w:eastAsia="Arial" w:cs="Times New Roman"/>
          <w:i/>
          <w:iCs/>
          <w:kern w:val="0"/>
          <w14:ligatures w14:val="none"/>
        </w:rPr>
      </w:pPr>
      <w:r w:rsidRPr="00B1633D">
        <w:rPr>
          <w:rFonts w:eastAsia="Arial" w:cs="Times New Roman"/>
          <w:b/>
          <w:bCs/>
          <w:kern w:val="0"/>
          <w14:ligatures w14:val="none"/>
        </w:rPr>
        <w:t>Qualification of Insurers</w:t>
      </w:r>
      <w:r w:rsidRPr="00B1633D">
        <w:rPr>
          <w:rFonts w:eastAsia="Arial" w:cs="Times New Roman"/>
          <w:kern w:val="0"/>
          <w14:ligatures w14:val="none"/>
        </w:rPr>
        <w:t>. Except for self-insured coverage, all policies must be written by an insurer with an A.M. Best rating of A- VII or higher unless otherwise approved by DTMB Enterprise Risk Management.</w:t>
      </w:r>
    </w:p>
    <w:p w14:paraId="58D972A4" w14:textId="77777777" w:rsidR="00B1633D" w:rsidRPr="00B1633D" w:rsidRDefault="00B1633D" w:rsidP="00B1633D">
      <w:pPr>
        <w:numPr>
          <w:ilvl w:val="0"/>
          <w:numId w:val="55"/>
        </w:numPr>
        <w:spacing w:after="120" w:line="240" w:lineRule="auto"/>
        <w:ind w:left="720"/>
        <w:rPr>
          <w:rFonts w:eastAsia="Arial" w:cs="Times New Roman"/>
          <w:i/>
          <w:iCs/>
          <w:kern w:val="0"/>
          <w14:ligatures w14:val="none"/>
        </w:rPr>
      </w:pPr>
      <w:r w:rsidRPr="00B1633D">
        <w:rPr>
          <w:rFonts w:eastAsia="Arial" w:cs="Times New Roman"/>
          <w:b/>
          <w:bCs/>
          <w:kern w:val="0"/>
          <w14:ligatures w14:val="none"/>
        </w:rPr>
        <w:t>Primary and Non-Contributory Coverage</w:t>
      </w:r>
      <w:r w:rsidRPr="00B1633D">
        <w:rPr>
          <w:rFonts w:eastAsia="Arial" w:cs="Times New Roman"/>
          <w:kern w:val="0"/>
          <w14:ligatures w14:val="none"/>
        </w:rPr>
        <w:t>. All policies for which the State of Michigan is required to be named as an additional insured must be on a primary and non-contributory basis.</w:t>
      </w:r>
    </w:p>
    <w:p w14:paraId="290FD15A" w14:textId="77777777" w:rsidR="00B1633D" w:rsidRPr="00B1633D" w:rsidRDefault="00B1633D" w:rsidP="00B1633D">
      <w:pPr>
        <w:numPr>
          <w:ilvl w:val="0"/>
          <w:numId w:val="55"/>
        </w:numPr>
        <w:spacing w:after="120" w:line="240" w:lineRule="auto"/>
        <w:ind w:left="720"/>
        <w:rPr>
          <w:rFonts w:eastAsia="Arial" w:cs="Times New Roman"/>
          <w:i/>
          <w:iCs/>
          <w:kern w:val="0"/>
          <w14:ligatures w14:val="none"/>
        </w:rPr>
      </w:pPr>
      <w:r w:rsidRPr="00B1633D">
        <w:rPr>
          <w:rFonts w:eastAsia="Arial" w:cs="Times New Roman"/>
          <w:b/>
          <w:bCs/>
          <w:kern w:val="0"/>
          <w14:ligatures w14:val="none"/>
        </w:rPr>
        <w:t>Claims-Made Coverage</w:t>
      </w:r>
      <w:r w:rsidRPr="00B1633D">
        <w:rPr>
          <w:rFonts w:eastAsia="Arial" w:cs="Times New Roman"/>
          <w:kern w:val="0"/>
          <w14:ligatures w14:val="none"/>
        </w:rPr>
        <w:t>. If any required policies provide claims-made coverage, Contractor must:</w:t>
      </w:r>
    </w:p>
    <w:p w14:paraId="5EDF2004" w14:textId="77777777" w:rsidR="00B1633D" w:rsidRPr="00B1633D" w:rsidRDefault="00B1633D" w:rsidP="00B1633D">
      <w:pPr>
        <w:numPr>
          <w:ilvl w:val="1"/>
          <w:numId w:val="55"/>
        </w:numPr>
        <w:spacing w:after="120" w:line="240" w:lineRule="auto"/>
        <w:ind w:left="1080"/>
        <w:rPr>
          <w:rFonts w:eastAsia="Arial" w:cs="Times New Roman"/>
          <w:b/>
          <w:bCs/>
          <w:kern w:val="0"/>
          <w14:ligatures w14:val="none"/>
        </w:rPr>
      </w:pPr>
      <w:r w:rsidRPr="00B1633D">
        <w:rPr>
          <w:rFonts w:eastAsia="Arial" w:cs="Times New Roman"/>
          <w:kern w:val="0"/>
          <w14:ligatures w14:val="none"/>
        </w:rPr>
        <w:t>Maintain coverage and provide evidence of coverage for at least 3 years after the later of the expiration or termination of the Contract or the completion of all its duties under the Contract;</w:t>
      </w:r>
    </w:p>
    <w:p w14:paraId="30DC2DBE" w14:textId="77777777" w:rsidR="00B1633D" w:rsidRPr="00B1633D" w:rsidRDefault="00B1633D" w:rsidP="00B1633D">
      <w:pPr>
        <w:numPr>
          <w:ilvl w:val="1"/>
          <w:numId w:val="55"/>
        </w:numPr>
        <w:spacing w:after="120" w:line="240" w:lineRule="auto"/>
        <w:ind w:left="1080"/>
        <w:rPr>
          <w:rFonts w:eastAsia="Arial" w:cs="Times New Roman"/>
          <w:i/>
          <w:iCs/>
          <w:kern w:val="0"/>
          <w14:ligatures w14:val="none"/>
        </w:rPr>
      </w:pPr>
      <w:r w:rsidRPr="00B1633D">
        <w:rPr>
          <w:rFonts w:eastAsia="Arial" w:cs="Times New Roman"/>
          <w:kern w:val="0"/>
          <w14:ligatures w14:val="none"/>
        </w:rPr>
        <w:t>Purchase extended reporting coverage for a minimum of 3 years after completion of work if coverage is cancelled or not renewed, and not replaced with another claims-made policy form with a retroactive date prior to the Effective Date of this Contract</w:t>
      </w:r>
    </w:p>
    <w:p w14:paraId="09D3A845" w14:textId="77777777" w:rsidR="00B1633D" w:rsidRPr="00B1633D" w:rsidRDefault="00B1633D" w:rsidP="00B1633D">
      <w:pPr>
        <w:numPr>
          <w:ilvl w:val="0"/>
          <w:numId w:val="55"/>
        </w:numPr>
        <w:spacing w:after="120" w:line="240" w:lineRule="auto"/>
        <w:ind w:left="720"/>
        <w:rPr>
          <w:rFonts w:eastAsia="Arial" w:cs="Times New Roman"/>
          <w:b/>
          <w:bCs/>
          <w:kern w:val="0"/>
          <w14:ligatures w14:val="none"/>
        </w:rPr>
      </w:pPr>
      <w:r w:rsidRPr="00B1633D">
        <w:rPr>
          <w:rFonts w:eastAsia="Arial" w:cs="Times New Roman"/>
          <w:b/>
          <w:bCs/>
          <w:kern w:val="0"/>
          <w14:ligatures w14:val="none"/>
        </w:rPr>
        <w:t>Proof of Insurance</w:t>
      </w:r>
    </w:p>
    <w:p w14:paraId="17EB152B"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Insurance certificates showing evidence of coverage as required herein must be submitted to the Contract Administrator within 10 days of the contract execution date.</w:t>
      </w:r>
    </w:p>
    <w:p w14:paraId="3097CBA5"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 xml:space="preserve">Renewal insurance certificates must be provided on annual basis or as otherwise commensurate with the effective dates of coverage for any insurance required herein. </w:t>
      </w:r>
    </w:p>
    <w:p w14:paraId="4A6C352F"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Insurance certificates must be in the form of a standard ACORD Insurance Certificate unless otherwise approved by DTMB Enterprise Risk Management.</w:t>
      </w:r>
    </w:p>
    <w:p w14:paraId="3441276A"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 xml:space="preserve">All insurance certificates must clearly identify the Contract Number (e.g., notated under the Description of Operations on an ACORD form). </w:t>
      </w:r>
    </w:p>
    <w:p w14:paraId="4291D118"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The State may require additional proofs of insurance or solvency, including but not limited to policy declarations, policy endorsements, policy schedules, self-insured certification/authorization, and balance sheets.</w:t>
      </w:r>
    </w:p>
    <w:p w14:paraId="6F0F5969" w14:textId="77777777" w:rsidR="00B1633D" w:rsidRPr="00B1633D" w:rsidRDefault="00B1633D" w:rsidP="00B1633D">
      <w:pPr>
        <w:numPr>
          <w:ilvl w:val="1"/>
          <w:numId w:val="55"/>
        </w:numPr>
        <w:spacing w:after="120" w:line="240" w:lineRule="auto"/>
        <w:ind w:left="1080"/>
        <w:rPr>
          <w:rFonts w:eastAsia="Arial" w:cs="Times New Roman"/>
          <w:kern w:val="0"/>
          <w14:ligatures w14:val="none"/>
        </w:rPr>
      </w:pPr>
      <w:r w:rsidRPr="00B1633D">
        <w:rPr>
          <w:rFonts w:eastAsia="Arial" w:cs="Times New Roman"/>
          <w:kern w:val="0"/>
          <w14:ligatures w14:val="none"/>
        </w:rPr>
        <w:t>In the event any required coverage is cancelled or not renewed, Contractor must provide written notice to the Contract Administrator no later than 5 business days following such cancellation or nonrenewal.</w:t>
      </w:r>
    </w:p>
    <w:p w14:paraId="3AE60D3A" w14:textId="77777777" w:rsidR="00B1633D" w:rsidRPr="00B1633D" w:rsidRDefault="00B1633D" w:rsidP="00B1633D">
      <w:pPr>
        <w:numPr>
          <w:ilvl w:val="0"/>
          <w:numId w:val="55"/>
        </w:numPr>
        <w:spacing w:after="120" w:line="240" w:lineRule="auto"/>
        <w:ind w:left="720" w:hanging="270"/>
        <w:rPr>
          <w:rFonts w:eastAsia="Arial" w:cs="Times New Roman"/>
          <w:i/>
          <w:iCs/>
          <w:kern w:val="0"/>
          <w14:ligatures w14:val="none"/>
        </w:rPr>
      </w:pPr>
      <w:r w:rsidRPr="00B1633D">
        <w:rPr>
          <w:rFonts w:eastAsia="Arial" w:cs="Times New Roman"/>
          <w:b/>
          <w:bCs/>
          <w:kern w:val="0"/>
          <w14:ligatures w14:val="none"/>
        </w:rPr>
        <w:lastRenderedPageBreak/>
        <w:t>Subcontractors</w:t>
      </w:r>
      <w:r w:rsidRPr="00B1633D">
        <w:rPr>
          <w:rFonts w:eastAsia="Arial" w:cs="Times New Roman"/>
          <w:i/>
          <w:iCs/>
          <w:kern w:val="0"/>
          <w14:ligatures w14:val="none"/>
        </w:rPr>
        <w:t xml:space="preserve">. </w:t>
      </w:r>
      <w:r w:rsidRPr="00B1633D">
        <w:rPr>
          <w:rFonts w:eastAsia="Arial" w:cs="Times New Roman"/>
          <w:kern w:val="0"/>
          <w14:ligatures w14:val="none"/>
        </w:rPr>
        <w:t>Contractor is responsible for ensuring its subcontractors carry and maintain insurance coverage.</w:t>
      </w:r>
    </w:p>
    <w:p w14:paraId="26963C1E" w14:textId="77777777" w:rsidR="00B1633D" w:rsidRPr="00B1633D" w:rsidRDefault="00B1633D" w:rsidP="00B1633D">
      <w:pPr>
        <w:numPr>
          <w:ilvl w:val="0"/>
          <w:numId w:val="55"/>
        </w:numPr>
        <w:spacing w:after="120" w:line="240" w:lineRule="auto"/>
        <w:ind w:left="720"/>
        <w:rPr>
          <w:rFonts w:eastAsia="Arial" w:cs="Times New Roman"/>
          <w:i/>
          <w:iCs/>
          <w:kern w:val="0"/>
          <w14:ligatures w14:val="none"/>
        </w:rPr>
      </w:pPr>
      <w:r w:rsidRPr="00B1633D">
        <w:rPr>
          <w:rFonts w:eastAsia="Arial" w:cs="Times New Roman"/>
          <w:b/>
          <w:bCs/>
          <w:kern w:val="0"/>
          <w14:ligatures w14:val="none"/>
        </w:rPr>
        <w:t>Limits of Coverage &amp; Specific Endorsements</w:t>
      </w:r>
      <w:r w:rsidRPr="00B1633D">
        <w:rPr>
          <w:rFonts w:eastAsia="Arial" w:cs="Times New Roman"/>
          <w:i/>
          <w:iCs/>
          <w:kern w:val="0"/>
          <w14:ligatures w14:val="none"/>
        </w:rPr>
        <w:t xml:space="preserve">. </w:t>
      </w:r>
      <w:r w:rsidRPr="00B1633D">
        <w:rPr>
          <w:rFonts w:eastAsia="Arial" w:cs="Times New Roman"/>
          <w:kern w:val="0"/>
          <w14:ligatures w14:val="none"/>
        </w:rPr>
        <w:t>(See Table 6.1 Below)</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B1633D" w:rsidRPr="00B1633D" w14:paraId="0A350224" w14:textId="77777777">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C8D20C4" w14:textId="77777777" w:rsidR="00B1633D" w:rsidRPr="00B1633D" w:rsidRDefault="00B1633D" w:rsidP="00B1633D">
            <w:pPr>
              <w:jc w:val="center"/>
              <w:rPr>
                <w:rFonts w:ascii="Aptos" w:hAnsi="Aptos" w:cs="Arial"/>
              </w:rPr>
            </w:pPr>
            <w:r w:rsidRPr="00B1633D">
              <w:rPr>
                <w:rFonts w:ascii="Aptos" w:hAnsi="Aptos" w:cs="Arial"/>
              </w:rPr>
              <w:t>Required Limits</w:t>
            </w:r>
          </w:p>
        </w:tc>
        <w:tc>
          <w:tcPr>
            <w:tcW w:w="5377" w:type="dxa"/>
            <w:shd w:val="clear" w:color="auto" w:fill="0067AC"/>
          </w:tcPr>
          <w:p w14:paraId="7D2EDF2F" w14:textId="77777777" w:rsidR="00B1633D" w:rsidRPr="00B1633D" w:rsidRDefault="00B1633D" w:rsidP="00B1633D">
            <w:pPr>
              <w:spacing w:after="120"/>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B1633D">
              <w:rPr>
                <w:rFonts w:ascii="Aptos" w:hAnsi="Aptos" w:cs="Arial"/>
              </w:rPr>
              <w:t>Additional Requirements</w:t>
            </w:r>
          </w:p>
        </w:tc>
      </w:tr>
      <w:tr w:rsidR="00B1633D" w:rsidRPr="00B1633D" w14:paraId="46740B34"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E9FE07E" w14:textId="77777777" w:rsidR="00B1633D" w:rsidRPr="00B1633D" w:rsidRDefault="00B1633D" w:rsidP="00B1633D">
            <w:pPr>
              <w:jc w:val="center"/>
              <w:rPr>
                <w:rFonts w:ascii="Aptos" w:hAnsi="Aptos" w:cs="Arial"/>
              </w:rPr>
            </w:pPr>
            <w:r w:rsidRPr="00B1633D">
              <w:rPr>
                <w:rFonts w:ascii="Aptos" w:hAnsi="Aptos" w:cs="Arial"/>
              </w:rPr>
              <w:t>Commercial General Liability Insurance</w:t>
            </w:r>
          </w:p>
        </w:tc>
      </w:tr>
      <w:tr w:rsidR="00B1633D" w:rsidRPr="00B1633D" w14:paraId="0A458A41"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DEA407" w14:textId="77777777" w:rsidR="00B1633D" w:rsidRPr="00B1633D" w:rsidRDefault="00B1633D" w:rsidP="00B1633D">
            <w:pPr>
              <w:spacing w:before="120"/>
              <w:rPr>
                <w:rFonts w:ascii="Aptos" w:hAnsi="Aptos" w:cs="Arial"/>
              </w:rPr>
            </w:pPr>
            <w:r w:rsidRPr="00B1633D">
              <w:rPr>
                <w:rFonts w:ascii="Aptos" w:hAnsi="Aptos" w:cs="Arial"/>
              </w:rPr>
              <w:t>Minimum Limits:</w:t>
            </w:r>
          </w:p>
          <w:p w14:paraId="34478E17" w14:textId="77777777" w:rsidR="00B1633D" w:rsidRPr="00B1633D" w:rsidRDefault="00B1633D" w:rsidP="00B1633D">
            <w:pPr>
              <w:tabs>
                <w:tab w:val="left" w:pos="1170"/>
              </w:tabs>
              <w:rPr>
                <w:rFonts w:ascii="Aptos" w:hAnsi="Aptos" w:cs="Arial"/>
              </w:rPr>
            </w:pPr>
            <w:r w:rsidRPr="00B1633D">
              <w:rPr>
                <w:rFonts w:ascii="Aptos" w:hAnsi="Aptos" w:cs="Arial"/>
              </w:rPr>
              <w:t>$1,000,000 Each Occurrence</w:t>
            </w:r>
          </w:p>
          <w:p w14:paraId="3822D169" w14:textId="77777777" w:rsidR="00B1633D" w:rsidRPr="00B1633D" w:rsidRDefault="00B1633D" w:rsidP="00B1633D">
            <w:pPr>
              <w:tabs>
                <w:tab w:val="left" w:pos="1170"/>
              </w:tabs>
              <w:rPr>
                <w:rFonts w:ascii="Aptos" w:hAnsi="Aptos" w:cs="Arial"/>
              </w:rPr>
            </w:pPr>
            <w:r w:rsidRPr="00B1633D">
              <w:rPr>
                <w:rFonts w:ascii="Aptos" w:hAnsi="Aptos" w:cs="Arial"/>
              </w:rPr>
              <w:t>$1,000,000 Personal &amp; Advertising Injury</w:t>
            </w:r>
          </w:p>
          <w:p w14:paraId="2AC886CE" w14:textId="77777777" w:rsidR="00B1633D" w:rsidRPr="00B1633D" w:rsidRDefault="00B1633D" w:rsidP="00B1633D">
            <w:pPr>
              <w:tabs>
                <w:tab w:val="left" w:pos="1170"/>
              </w:tabs>
              <w:rPr>
                <w:rFonts w:ascii="Aptos" w:hAnsi="Aptos" w:cs="Arial"/>
              </w:rPr>
            </w:pPr>
            <w:r w:rsidRPr="00B1633D">
              <w:rPr>
                <w:rFonts w:ascii="Aptos" w:hAnsi="Aptos" w:cs="Arial"/>
              </w:rPr>
              <w:t>$2,000,000 Products/Completed Operations</w:t>
            </w:r>
          </w:p>
          <w:p w14:paraId="69E8689F" w14:textId="77777777" w:rsidR="00B1633D" w:rsidRPr="00B1633D" w:rsidRDefault="00B1633D" w:rsidP="00B1633D">
            <w:pPr>
              <w:rPr>
                <w:rFonts w:ascii="Aptos" w:hAnsi="Aptos" w:cs="Arial"/>
              </w:rPr>
            </w:pPr>
            <w:r w:rsidRPr="00B1633D">
              <w:rPr>
                <w:rFonts w:ascii="Aptos" w:hAnsi="Aptos" w:cs="Arial"/>
              </w:rPr>
              <w:t>$2,000,000 General Aggregate</w:t>
            </w:r>
          </w:p>
          <w:p w14:paraId="14028929" w14:textId="77777777" w:rsidR="00B1633D" w:rsidRPr="00B1633D" w:rsidRDefault="00B1633D" w:rsidP="00B1633D">
            <w:pPr>
              <w:spacing w:after="120"/>
              <w:rPr>
                <w:rFonts w:ascii="Aptos" w:hAnsi="Aptos" w:cs="Arial"/>
              </w:rPr>
            </w:pPr>
          </w:p>
        </w:tc>
        <w:tc>
          <w:tcPr>
            <w:tcW w:w="5377" w:type="dxa"/>
          </w:tcPr>
          <w:p w14:paraId="4054A4DD" w14:textId="77777777" w:rsidR="00B1633D" w:rsidRPr="00B1633D" w:rsidRDefault="00B1633D" w:rsidP="00B1633D">
            <w:pPr>
              <w:spacing w:before="120" w:after="120"/>
              <w:cnfStyle w:val="000000000000" w:firstRow="0" w:lastRow="0" w:firstColumn="0" w:lastColumn="0" w:oddVBand="0" w:evenVBand="0" w:oddHBand="0" w:evenHBand="0" w:firstRowFirstColumn="0" w:firstRowLastColumn="0" w:lastRowFirstColumn="0" w:lastRowLastColumn="0"/>
              <w:rPr>
                <w:rFonts w:ascii="Aptos" w:hAnsi="Aptos" w:cs="Arial"/>
                <w:b/>
                <w:bCs/>
              </w:rPr>
            </w:pPr>
            <w:r w:rsidRPr="00B1633D">
              <w:rPr>
                <w:rFonts w:ascii="Aptos"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B1633D" w:rsidRPr="00B1633D" w14:paraId="25E2DABC"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D59C88" w14:textId="77777777" w:rsidR="00B1633D" w:rsidRPr="00B1633D" w:rsidRDefault="00B1633D" w:rsidP="00B1633D">
            <w:pPr>
              <w:jc w:val="center"/>
              <w:rPr>
                <w:rFonts w:ascii="Aptos" w:hAnsi="Aptos" w:cs="Arial"/>
              </w:rPr>
            </w:pPr>
            <w:r w:rsidRPr="00B1633D">
              <w:rPr>
                <w:rFonts w:ascii="Aptos" w:hAnsi="Aptos" w:cs="Arial"/>
              </w:rPr>
              <w:t>Automobile Liability Insurance</w:t>
            </w:r>
          </w:p>
        </w:tc>
      </w:tr>
      <w:tr w:rsidR="00B1633D" w:rsidRPr="00B1633D" w14:paraId="7610F395"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0AEE2329" w14:textId="77777777" w:rsidR="00B1633D" w:rsidRPr="00B1633D" w:rsidRDefault="00B1633D" w:rsidP="00B1633D">
            <w:pPr>
              <w:rPr>
                <w:rFonts w:ascii="Aptos" w:hAnsi="Aptos" w:cs="Arial"/>
              </w:rPr>
            </w:pPr>
            <w:r w:rsidRPr="00B1633D">
              <w:rPr>
                <w:rFonts w:ascii="Aptos" w:hAnsi="Aptos" w:cs="Arial"/>
              </w:rPr>
              <w:t>Minimum Limits:</w:t>
            </w:r>
          </w:p>
          <w:p w14:paraId="6CC78C98" w14:textId="77777777" w:rsidR="00B1633D" w:rsidRPr="00B1633D" w:rsidRDefault="00B1633D" w:rsidP="00B1633D">
            <w:pPr>
              <w:rPr>
                <w:rFonts w:ascii="Aptos" w:hAnsi="Aptos" w:cs="Arial"/>
              </w:rPr>
            </w:pPr>
            <w:r w:rsidRPr="00B1633D">
              <w:rPr>
                <w:rFonts w:ascii="Aptos" w:hAnsi="Aptos" w:cs="Arial"/>
              </w:rPr>
              <w:t>$1,000,000 Per Accident</w:t>
            </w:r>
          </w:p>
        </w:tc>
        <w:tc>
          <w:tcPr>
            <w:tcW w:w="5377" w:type="dxa"/>
          </w:tcPr>
          <w:p w14:paraId="3E69A5F8" w14:textId="77777777" w:rsidR="00B1633D" w:rsidRPr="00B1633D" w:rsidRDefault="00B1633D" w:rsidP="00B1633D">
            <w:pPr>
              <w:spacing w:before="120" w:after="120"/>
              <w:cnfStyle w:val="000000000000" w:firstRow="0" w:lastRow="0" w:firstColumn="0" w:lastColumn="0" w:oddVBand="0" w:evenVBand="0" w:oddHBand="0" w:evenHBand="0" w:firstRowFirstColumn="0" w:firstRowLastColumn="0" w:lastRowFirstColumn="0" w:lastRowLastColumn="0"/>
              <w:rPr>
                <w:rFonts w:ascii="Aptos" w:hAnsi="Aptos" w:cs="Arial"/>
              </w:rPr>
            </w:pPr>
            <w:r w:rsidRPr="00B1633D">
              <w:rPr>
                <w:rFonts w:ascii="Aptos"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B1633D" w:rsidRPr="00B1633D" w14:paraId="3656DD7F"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35D88D4" w14:textId="77777777" w:rsidR="00B1633D" w:rsidRPr="00B1633D" w:rsidRDefault="00B1633D" w:rsidP="00B1633D">
            <w:pPr>
              <w:keepNext/>
              <w:keepLines/>
              <w:jc w:val="center"/>
              <w:rPr>
                <w:rFonts w:ascii="Aptos" w:hAnsi="Aptos" w:cs="Arial"/>
              </w:rPr>
            </w:pPr>
            <w:r w:rsidRPr="00B1633D">
              <w:rPr>
                <w:rFonts w:ascii="Aptos" w:hAnsi="Aptos" w:cs="Arial"/>
              </w:rPr>
              <w:t>Workers' Compensation Insurance</w:t>
            </w:r>
          </w:p>
        </w:tc>
      </w:tr>
      <w:tr w:rsidR="00B1633D" w:rsidRPr="00B1633D" w14:paraId="0732A0CF"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D7C189E" w14:textId="77777777" w:rsidR="00B1633D" w:rsidRPr="00B1633D" w:rsidRDefault="00B1633D" w:rsidP="00B1633D">
            <w:pPr>
              <w:keepNext/>
              <w:keepLines/>
              <w:ind w:hanging="30"/>
              <w:rPr>
                <w:rFonts w:ascii="Aptos" w:hAnsi="Aptos" w:cs="Arial"/>
              </w:rPr>
            </w:pPr>
            <w:r w:rsidRPr="00B1633D">
              <w:rPr>
                <w:rFonts w:ascii="Aptos" w:hAnsi="Aptos" w:cs="Arial"/>
              </w:rPr>
              <w:t>Minimum Limits:</w:t>
            </w:r>
          </w:p>
          <w:p w14:paraId="5CC94A2D" w14:textId="77777777" w:rsidR="00B1633D" w:rsidRPr="00B1633D" w:rsidRDefault="00B1633D" w:rsidP="00B1633D">
            <w:pPr>
              <w:keepNext/>
              <w:keepLines/>
              <w:rPr>
                <w:rFonts w:ascii="Aptos" w:hAnsi="Aptos" w:cs="Arial"/>
              </w:rPr>
            </w:pPr>
            <w:r w:rsidRPr="00B1633D">
              <w:rPr>
                <w:rFonts w:ascii="Aptos" w:hAnsi="Aptos" w:cs="Arial"/>
              </w:rPr>
              <w:t>Coverage according to applicable laws governing work activities.</w:t>
            </w:r>
          </w:p>
        </w:tc>
        <w:tc>
          <w:tcPr>
            <w:tcW w:w="5377" w:type="dxa"/>
          </w:tcPr>
          <w:p w14:paraId="312F85F4" w14:textId="77777777" w:rsidR="00B1633D" w:rsidRPr="00B1633D" w:rsidRDefault="00B1633D" w:rsidP="00B1633D">
            <w:pPr>
              <w:spacing w:before="120" w:after="120"/>
              <w:cnfStyle w:val="000000000000" w:firstRow="0" w:lastRow="0" w:firstColumn="0" w:lastColumn="0" w:oddVBand="0" w:evenVBand="0" w:oddHBand="0" w:evenHBand="0" w:firstRowFirstColumn="0" w:firstRowLastColumn="0" w:lastRowFirstColumn="0" w:lastRowLastColumn="0"/>
              <w:rPr>
                <w:rFonts w:ascii="Aptos" w:hAnsi="Aptos" w:cs="Arial"/>
              </w:rPr>
            </w:pPr>
            <w:r w:rsidRPr="00B1633D">
              <w:rPr>
                <w:rFonts w:ascii="Aptos" w:hAnsi="Aptos" w:cs="Arial"/>
              </w:rPr>
              <w:t>Waiver of subrogation, except where waiver is prohibited by law.</w:t>
            </w:r>
          </w:p>
        </w:tc>
      </w:tr>
      <w:tr w:rsidR="00B1633D" w:rsidRPr="00B1633D" w14:paraId="5EED4E5F"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C4FDD65" w14:textId="77777777" w:rsidR="00B1633D" w:rsidRPr="00B1633D" w:rsidRDefault="00B1633D" w:rsidP="00B1633D">
            <w:pPr>
              <w:keepNext/>
              <w:keepLines/>
              <w:spacing w:before="120" w:after="120"/>
              <w:jc w:val="center"/>
              <w:rPr>
                <w:rFonts w:ascii="Aptos" w:hAnsi="Aptos" w:cs="Arial"/>
              </w:rPr>
            </w:pPr>
            <w:r w:rsidRPr="00B1633D">
              <w:rPr>
                <w:rFonts w:ascii="Aptos" w:hAnsi="Aptos" w:cs="Arial"/>
              </w:rPr>
              <w:t>Employers Liability Insurance</w:t>
            </w:r>
          </w:p>
        </w:tc>
      </w:tr>
      <w:tr w:rsidR="00B1633D" w:rsidRPr="00B1633D" w14:paraId="74B5E4C0"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0E474D1" w14:textId="77777777" w:rsidR="00B1633D" w:rsidRPr="00B1633D" w:rsidRDefault="00B1633D" w:rsidP="00B1633D">
            <w:pPr>
              <w:keepNext/>
              <w:keepLines/>
              <w:ind w:hanging="30"/>
              <w:rPr>
                <w:rFonts w:ascii="Aptos" w:hAnsi="Aptos" w:cs="Arial"/>
              </w:rPr>
            </w:pPr>
            <w:r w:rsidRPr="00B1633D">
              <w:rPr>
                <w:rFonts w:ascii="Aptos" w:hAnsi="Aptos" w:cs="Arial"/>
              </w:rPr>
              <w:t>Minimum Limits:</w:t>
            </w:r>
          </w:p>
          <w:p w14:paraId="67625BC0" w14:textId="77777777" w:rsidR="00B1633D" w:rsidRPr="00B1633D" w:rsidRDefault="00B1633D" w:rsidP="00B1633D">
            <w:pPr>
              <w:keepNext/>
              <w:keepLines/>
              <w:tabs>
                <w:tab w:val="left" w:pos="1170"/>
              </w:tabs>
              <w:ind w:hanging="30"/>
              <w:rPr>
                <w:rFonts w:ascii="Aptos" w:hAnsi="Aptos" w:cs="Arial"/>
              </w:rPr>
            </w:pPr>
            <w:r w:rsidRPr="00B1633D">
              <w:rPr>
                <w:rFonts w:ascii="Aptos" w:hAnsi="Aptos" w:cs="Arial"/>
              </w:rPr>
              <w:t>$500,000 Each Accident</w:t>
            </w:r>
          </w:p>
          <w:p w14:paraId="4366CF2F" w14:textId="77777777" w:rsidR="00B1633D" w:rsidRPr="00B1633D" w:rsidRDefault="00B1633D" w:rsidP="00B1633D">
            <w:pPr>
              <w:keepNext/>
              <w:keepLines/>
              <w:tabs>
                <w:tab w:val="left" w:pos="1170"/>
              </w:tabs>
              <w:ind w:hanging="30"/>
              <w:rPr>
                <w:rFonts w:ascii="Aptos" w:hAnsi="Aptos" w:cs="Arial"/>
              </w:rPr>
            </w:pPr>
            <w:r w:rsidRPr="00B1633D">
              <w:rPr>
                <w:rFonts w:ascii="Aptos" w:hAnsi="Aptos" w:cs="Arial"/>
              </w:rPr>
              <w:t>$500,000 Each Employee by Disease</w:t>
            </w:r>
          </w:p>
          <w:p w14:paraId="5A271045" w14:textId="77777777" w:rsidR="00B1633D" w:rsidRPr="00B1633D" w:rsidRDefault="00B1633D" w:rsidP="00B1633D">
            <w:pPr>
              <w:keepNext/>
              <w:keepLines/>
              <w:spacing w:after="120"/>
              <w:ind w:hanging="30"/>
              <w:rPr>
                <w:rFonts w:ascii="Aptos" w:hAnsi="Aptos" w:cs="Arial"/>
              </w:rPr>
            </w:pPr>
            <w:r w:rsidRPr="00B1633D">
              <w:rPr>
                <w:rFonts w:ascii="Aptos" w:hAnsi="Aptos" w:cs="Arial"/>
              </w:rPr>
              <w:t>$500,000 Aggregate Disease</w:t>
            </w:r>
          </w:p>
        </w:tc>
        <w:tc>
          <w:tcPr>
            <w:tcW w:w="5377" w:type="dxa"/>
          </w:tcPr>
          <w:p w14:paraId="27A80ADF" w14:textId="77777777" w:rsidR="00B1633D" w:rsidRPr="00B1633D" w:rsidRDefault="00B1633D" w:rsidP="00B1633D">
            <w:pPr>
              <w:spacing w:before="120" w:after="120"/>
              <w:cnfStyle w:val="000000000000" w:firstRow="0" w:lastRow="0" w:firstColumn="0" w:lastColumn="0" w:oddVBand="0" w:evenVBand="0" w:oddHBand="0" w:evenHBand="0" w:firstRowFirstColumn="0" w:firstRowLastColumn="0" w:lastRowFirstColumn="0" w:lastRowLastColumn="0"/>
              <w:rPr>
                <w:rFonts w:ascii="Aptos" w:hAnsi="Aptos" w:cs="Arial"/>
              </w:rPr>
            </w:pPr>
          </w:p>
        </w:tc>
      </w:tr>
    </w:tbl>
    <w:p w14:paraId="3AA04C1A" w14:textId="77777777" w:rsidR="00B1633D" w:rsidRPr="00B1633D" w:rsidRDefault="00B1633D" w:rsidP="00B1633D">
      <w:pPr>
        <w:numPr>
          <w:ilvl w:val="0"/>
          <w:numId w:val="55"/>
        </w:numPr>
        <w:spacing w:before="120" w:after="120" w:line="240" w:lineRule="auto"/>
        <w:ind w:left="720"/>
        <w:rPr>
          <w:rFonts w:eastAsia="Arial" w:cs="Times New Roman"/>
          <w:kern w:val="0"/>
          <w14:ligatures w14:val="none"/>
        </w:rPr>
      </w:pPr>
      <w:r w:rsidRPr="00B1633D">
        <w:rPr>
          <w:rFonts w:eastAsia="Arial" w:cs="Times New Roman"/>
          <w:b/>
          <w:bCs/>
          <w:kern w:val="0"/>
          <w14:ligatures w14:val="none"/>
        </w:rPr>
        <w:t>Non-Waiver</w:t>
      </w:r>
      <w:r w:rsidRPr="00B1633D">
        <w:rPr>
          <w:rFonts w:eastAsia="Arial" w:cs="Times New Roman"/>
          <w:kern w:val="0"/>
          <w14:ligatures w14:val="none"/>
        </w:rPr>
        <w:t xml:space="preserve">. </w:t>
      </w:r>
      <w:r w:rsidRPr="00B1633D">
        <w:rPr>
          <w:rFonts w:eastAsia="Arial" w:cs="Arial"/>
          <w:kern w:val="0"/>
          <w14:ligatures w14:val="none"/>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32944B53" w14:textId="77777777" w:rsidR="00B1633D" w:rsidRPr="00B1633D" w:rsidRDefault="00B1633D" w:rsidP="00B1633D">
      <w:pPr>
        <w:numPr>
          <w:ilvl w:val="0"/>
          <w:numId w:val="54"/>
        </w:numPr>
        <w:spacing w:after="120" w:line="240" w:lineRule="auto"/>
        <w:rPr>
          <w:rFonts w:eastAsia="Arial" w:cs="Arial"/>
          <w:kern w:val="0"/>
          <w14:ligatures w14:val="none"/>
        </w:rPr>
      </w:pPr>
      <w:r w:rsidRPr="00B1633D">
        <w:rPr>
          <w:rFonts w:eastAsia="Arial" w:cs="Arial"/>
          <w:b/>
          <w:bCs/>
          <w:kern w:val="0"/>
          <w14:ligatures w14:val="none"/>
        </w:rPr>
        <w:t>Notice of Non-Compliance.</w:t>
      </w:r>
      <w:r w:rsidRPr="00B1633D">
        <w:rPr>
          <w:rFonts w:eastAsia="Arial" w:cs="Arial"/>
          <w:kern w:val="0"/>
          <w14:ligatures w14:val="none"/>
        </w:rPr>
        <w:t xml:space="preserve"> Contractor consents to receiving electronic communications from a third-party service provider, Origami Risk, for the exclusive purpose of notifying Contractor of non-compliance with the requirements set forth in this Schedule C.</w:t>
      </w:r>
    </w:p>
    <w:p w14:paraId="7E1A8CBC" w14:textId="77777777" w:rsidR="00B1633D" w:rsidRPr="00B1633D" w:rsidRDefault="00B1633D" w:rsidP="00B1633D">
      <w:pPr>
        <w:numPr>
          <w:ilvl w:val="0"/>
          <w:numId w:val="54"/>
        </w:numPr>
        <w:spacing w:after="120" w:line="240" w:lineRule="auto"/>
        <w:rPr>
          <w:rFonts w:eastAsia="Arial" w:cs="Arial"/>
          <w:kern w:val="0"/>
          <w14:ligatures w14:val="none"/>
        </w:rPr>
      </w:pPr>
      <w:r w:rsidRPr="00B1633D">
        <w:rPr>
          <w:rFonts w:eastAsia="Arial" w:cs="Arial"/>
          <w:b/>
          <w:bCs/>
          <w:kern w:val="0"/>
          <w14:ligatures w14:val="none"/>
        </w:rPr>
        <w:t xml:space="preserve">Non-Waiver. </w:t>
      </w:r>
      <w:r w:rsidRPr="00B1633D">
        <w:rPr>
          <w:rFonts w:eastAsia="Arial" w:cs="Arial"/>
          <w:kern w:val="0"/>
          <w14:ligatures w14:val="none"/>
        </w:rPr>
        <w:t>This Schedule C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0D83C16" w14:textId="2D1CD499" w:rsidR="00324F57" w:rsidRDefault="00324F57">
      <w:pPr>
        <w:rPr>
          <w:rFonts w:asciiTheme="majorHAnsi" w:hAnsiTheme="majorHAnsi"/>
          <w:b/>
          <w:caps/>
          <w:kern w:val="0"/>
          <w:sz w:val="40"/>
          <w14:ligatures w14:val="none"/>
        </w:rPr>
      </w:pPr>
    </w:p>
    <w:sectPr w:rsidR="00324F57" w:rsidSect="008764F2">
      <w:headerReference w:type="even" r:id="rId12"/>
      <w:headerReference w:type="default" r:id="rId13"/>
      <w:footerReference w:type="even" r:id="rId14"/>
      <w:footerReference w:type="default" r:id="rId15"/>
      <w:headerReference w:type="first" r:id="rId16"/>
      <w:footerReference w:type="first" r:id="rId17"/>
      <w:pgSz w:w="12240" w:h="15840"/>
      <w:pgMar w:top="1440" w:right="1296" w:bottom="1440"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21A92" w14:textId="77777777" w:rsidR="00AE3605" w:rsidRDefault="00AE3605">
      <w:pPr>
        <w:spacing w:after="0" w:line="240" w:lineRule="auto"/>
      </w:pPr>
      <w:r>
        <w:separator/>
      </w:r>
    </w:p>
    <w:p w14:paraId="06F250D9" w14:textId="77777777" w:rsidR="00AE3605" w:rsidRDefault="00AE3605"/>
  </w:endnote>
  <w:endnote w:type="continuationSeparator" w:id="0">
    <w:p w14:paraId="3A0451EC" w14:textId="77777777" w:rsidR="00AE3605" w:rsidRDefault="00AE3605">
      <w:pPr>
        <w:spacing w:after="0" w:line="240" w:lineRule="auto"/>
      </w:pPr>
      <w:r>
        <w:continuationSeparator/>
      </w:r>
    </w:p>
    <w:p w14:paraId="52C7AF36" w14:textId="77777777" w:rsidR="00AE3605" w:rsidRDefault="00AE3605"/>
  </w:endnote>
  <w:endnote w:type="continuationNotice" w:id="1">
    <w:p w14:paraId="0CD107C5" w14:textId="77777777" w:rsidR="00AE3605" w:rsidRDefault="00AE36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FDB97" w14:textId="77777777" w:rsidR="008F27A2" w:rsidRDefault="008F27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106F21B0" w:rsidR="008932E3" w:rsidRPr="00D15FD8" w:rsidRDefault="008932E3" w:rsidP="007627EA">
            <w:pPr>
              <w:rPr>
                <w:sz w:val="20"/>
                <w:szCs w:val="18"/>
              </w:rPr>
            </w:pPr>
            <w:r w:rsidRPr="00D15FD8">
              <w:rPr>
                <w:sz w:val="20"/>
                <w:szCs w:val="18"/>
              </w:rPr>
              <w:t>Version 20</w:t>
            </w:r>
            <w:r w:rsidR="00076031">
              <w:rPr>
                <w:sz w:val="20"/>
                <w:szCs w:val="18"/>
              </w:rPr>
              <w:t>25-</w:t>
            </w:r>
            <w:r w:rsidR="00695B00">
              <w:rPr>
                <w:sz w:val="20"/>
                <w:szCs w:val="18"/>
              </w:rPr>
              <w:t>5</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92CF6" w14:textId="77777777" w:rsidR="008F27A2" w:rsidRDefault="008F27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E6911" w14:textId="77777777" w:rsidR="00AE3605" w:rsidRDefault="00AE3605">
      <w:pPr>
        <w:spacing w:after="0" w:line="240" w:lineRule="auto"/>
      </w:pPr>
      <w:r>
        <w:separator/>
      </w:r>
    </w:p>
    <w:p w14:paraId="487179A2" w14:textId="77777777" w:rsidR="00AE3605" w:rsidRDefault="00AE3605"/>
  </w:footnote>
  <w:footnote w:type="continuationSeparator" w:id="0">
    <w:p w14:paraId="66C8B061" w14:textId="77777777" w:rsidR="00AE3605" w:rsidRDefault="00AE3605">
      <w:pPr>
        <w:spacing w:after="0" w:line="240" w:lineRule="auto"/>
      </w:pPr>
      <w:r>
        <w:continuationSeparator/>
      </w:r>
    </w:p>
    <w:p w14:paraId="3C2363A3" w14:textId="77777777" w:rsidR="00AE3605" w:rsidRDefault="00AE3605"/>
  </w:footnote>
  <w:footnote w:type="continuationNotice" w:id="1">
    <w:p w14:paraId="349BF56A" w14:textId="77777777" w:rsidR="00AE3605" w:rsidRDefault="00AE36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1BD89" w14:textId="77777777" w:rsidR="008F27A2" w:rsidRDefault="008F27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274F3">
    <w:pP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C54C" w14:textId="77777777" w:rsidR="008F27A2" w:rsidRDefault="008F27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E26BE"/>
    <w:multiLevelType w:val="multilevel"/>
    <w:tmpl w:val="C5083BA6"/>
    <w:styleLink w:val="RFP"/>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1414F6F"/>
    <w:multiLevelType w:val="multilevel"/>
    <w:tmpl w:val="7912388E"/>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3"/>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69D574D"/>
    <w:multiLevelType w:val="multilevel"/>
    <w:tmpl w:val="C5083BA6"/>
    <w:numStyleLink w:val="RFP"/>
  </w:abstractNum>
  <w:abstractNum w:abstractNumId="4"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1E4A"/>
    <w:multiLevelType w:val="multilevel"/>
    <w:tmpl w:val="BAEEBAD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7" w15:restartNumberingAfterBreak="0">
    <w:nsid w:val="0FA5524E"/>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D90012"/>
    <w:multiLevelType w:val="multilevel"/>
    <w:tmpl w:val="C5083BA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F505F"/>
    <w:multiLevelType w:val="hybridMultilevel"/>
    <w:tmpl w:val="0E287DFC"/>
    <w:lvl w:ilvl="0" w:tplc="B922E91A">
      <w:start w:val="1"/>
      <w:numFmt w:val="decimal"/>
      <w:lvlText w:val="%1."/>
      <w:lvlJc w:val="left"/>
      <w:pPr>
        <w:ind w:left="1020" w:hanging="360"/>
      </w:pPr>
    </w:lvl>
    <w:lvl w:ilvl="1" w:tplc="24E4B2B8">
      <w:start w:val="1"/>
      <w:numFmt w:val="decimal"/>
      <w:lvlText w:val="%2."/>
      <w:lvlJc w:val="left"/>
      <w:pPr>
        <w:ind w:left="1020" w:hanging="360"/>
      </w:pPr>
    </w:lvl>
    <w:lvl w:ilvl="2" w:tplc="C2ACBD58">
      <w:start w:val="1"/>
      <w:numFmt w:val="decimal"/>
      <w:lvlText w:val="%3."/>
      <w:lvlJc w:val="left"/>
      <w:pPr>
        <w:ind w:left="1020" w:hanging="360"/>
      </w:pPr>
    </w:lvl>
    <w:lvl w:ilvl="3" w:tplc="5158FBE8">
      <w:start w:val="1"/>
      <w:numFmt w:val="decimal"/>
      <w:lvlText w:val="%4."/>
      <w:lvlJc w:val="left"/>
      <w:pPr>
        <w:ind w:left="1020" w:hanging="360"/>
      </w:pPr>
    </w:lvl>
    <w:lvl w:ilvl="4" w:tplc="98B00DD2">
      <w:start w:val="1"/>
      <w:numFmt w:val="decimal"/>
      <w:lvlText w:val="%5."/>
      <w:lvlJc w:val="left"/>
      <w:pPr>
        <w:ind w:left="1020" w:hanging="360"/>
      </w:pPr>
    </w:lvl>
    <w:lvl w:ilvl="5" w:tplc="B7D01858">
      <w:start w:val="1"/>
      <w:numFmt w:val="decimal"/>
      <w:lvlText w:val="%6."/>
      <w:lvlJc w:val="left"/>
      <w:pPr>
        <w:ind w:left="1020" w:hanging="360"/>
      </w:pPr>
    </w:lvl>
    <w:lvl w:ilvl="6" w:tplc="44641630">
      <w:start w:val="1"/>
      <w:numFmt w:val="decimal"/>
      <w:lvlText w:val="%7."/>
      <w:lvlJc w:val="left"/>
      <w:pPr>
        <w:ind w:left="1020" w:hanging="360"/>
      </w:pPr>
    </w:lvl>
    <w:lvl w:ilvl="7" w:tplc="AB127DBA">
      <w:start w:val="1"/>
      <w:numFmt w:val="decimal"/>
      <w:lvlText w:val="%8."/>
      <w:lvlJc w:val="left"/>
      <w:pPr>
        <w:ind w:left="1020" w:hanging="360"/>
      </w:pPr>
    </w:lvl>
    <w:lvl w:ilvl="8" w:tplc="B62414EA">
      <w:start w:val="1"/>
      <w:numFmt w:val="decimal"/>
      <w:lvlText w:val="%9."/>
      <w:lvlJc w:val="left"/>
      <w:pPr>
        <w:ind w:left="1020" w:hanging="360"/>
      </w:pPr>
    </w:lvl>
  </w:abstractNum>
  <w:abstractNum w:abstractNumId="10" w15:restartNumberingAfterBreak="0">
    <w:nsid w:val="17CB6BC9"/>
    <w:multiLevelType w:val="multilevel"/>
    <w:tmpl w:val="90E629B8"/>
    <w:lvl w:ilvl="0">
      <w:start w:val="7"/>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ascii="Aptos" w:eastAsiaTheme="minorHAnsi" w:hAnsi="Aptos" w:cstheme="minorBidi"/>
      </w:rPr>
    </w:lvl>
    <w:lvl w:ilvl="3">
      <w:start w:val="1"/>
      <w:numFmt w:val="decimal"/>
      <w:lvlText w:val="%4."/>
      <w:lvlJc w:val="left"/>
      <w:pPr>
        <w:ind w:left="1440" w:hanging="360"/>
      </w:p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BDB4494"/>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C35AC0"/>
    <w:multiLevelType w:val="hybridMultilevel"/>
    <w:tmpl w:val="B3BA8B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A5B13F6"/>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6"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720"/>
        </w:tabs>
        <w:ind w:left="72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8" w15:restartNumberingAfterBreak="0">
    <w:nsid w:val="2E604507"/>
    <w:multiLevelType w:val="hybridMultilevel"/>
    <w:tmpl w:val="0F72CA78"/>
    <w:lvl w:ilvl="0" w:tplc="0748D30E">
      <w:numFmt w:val="bullet"/>
      <w:lvlText w:val="•"/>
      <w:lvlJc w:val="left"/>
      <w:pPr>
        <w:tabs>
          <w:tab w:val="num" w:pos="1008"/>
        </w:tabs>
        <w:ind w:left="1008" w:hanging="360"/>
      </w:pPr>
      <w:rPr>
        <w:rFonts w:hint="default"/>
        <w:b/>
        <w:i w:val="0"/>
        <w:sz w:val="22"/>
        <w:szCs w:val="22"/>
      </w:rPr>
    </w:lvl>
    <w:lvl w:ilvl="1" w:tplc="FFFFFFFF">
      <w:start w:val="1"/>
      <w:numFmt w:val="lowerLetter"/>
      <w:lvlText w:val="%2."/>
      <w:lvlJc w:val="left"/>
      <w:pPr>
        <w:ind w:left="1278" w:hanging="360"/>
      </w:pPr>
      <w:rPr>
        <w:rFonts w:hint="default"/>
        <w:b/>
        <w:bCs w:val="0"/>
      </w:rPr>
    </w:lvl>
    <w:lvl w:ilvl="2" w:tplc="FFFFFFFF">
      <w:start w:val="1"/>
      <w:numFmt w:val="lowerRoman"/>
      <w:lvlText w:val="%3."/>
      <w:lvlJc w:val="right"/>
      <w:pPr>
        <w:ind w:left="2808" w:hanging="180"/>
      </w:pPr>
      <w:rPr>
        <w:b/>
        <w:bCs/>
      </w:r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9" w15:restartNumberingAfterBreak="0">
    <w:nsid w:val="2E970C4A"/>
    <w:multiLevelType w:val="hybridMultilevel"/>
    <w:tmpl w:val="EF36A01C"/>
    <w:lvl w:ilvl="0" w:tplc="EE4C5B8A">
      <w:start w:val="1"/>
      <w:numFmt w:val="lowerRoman"/>
      <w:lvlText w:val="%1."/>
      <w:lvlJc w:val="righ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1F22AA"/>
    <w:multiLevelType w:val="multilevel"/>
    <w:tmpl w:val="1F7EA03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2" w15:restartNumberingAfterBreak="0">
    <w:nsid w:val="34CB1C58"/>
    <w:multiLevelType w:val="hybridMultilevel"/>
    <w:tmpl w:val="39AAAF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7"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8" w15:restartNumberingAfterBreak="0">
    <w:nsid w:val="417F6E98"/>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0" w15:restartNumberingAfterBreak="0">
    <w:nsid w:val="45EC4061"/>
    <w:multiLevelType w:val="hybridMultilevel"/>
    <w:tmpl w:val="1584C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8B6DEC"/>
    <w:multiLevelType w:val="hybridMultilevel"/>
    <w:tmpl w:val="946EBBC2"/>
    <w:lvl w:ilvl="0" w:tplc="AFC812A8">
      <w:start w:val="1"/>
      <w:numFmt w:val="decimal"/>
      <w:lvlText w:val="%1."/>
      <w:lvlJc w:val="left"/>
      <w:pPr>
        <w:ind w:left="1020" w:hanging="360"/>
      </w:pPr>
    </w:lvl>
    <w:lvl w:ilvl="1" w:tplc="3A287C3A">
      <w:start w:val="1"/>
      <w:numFmt w:val="decimal"/>
      <w:lvlText w:val="%2."/>
      <w:lvlJc w:val="left"/>
      <w:pPr>
        <w:ind w:left="1020" w:hanging="360"/>
      </w:pPr>
    </w:lvl>
    <w:lvl w:ilvl="2" w:tplc="3B9E97F2">
      <w:start w:val="1"/>
      <w:numFmt w:val="decimal"/>
      <w:lvlText w:val="%3."/>
      <w:lvlJc w:val="left"/>
      <w:pPr>
        <w:ind w:left="1020" w:hanging="360"/>
      </w:pPr>
    </w:lvl>
    <w:lvl w:ilvl="3" w:tplc="902A172A">
      <w:start w:val="1"/>
      <w:numFmt w:val="decimal"/>
      <w:lvlText w:val="%4."/>
      <w:lvlJc w:val="left"/>
      <w:pPr>
        <w:ind w:left="1020" w:hanging="360"/>
      </w:pPr>
    </w:lvl>
    <w:lvl w:ilvl="4" w:tplc="E8662CB6">
      <w:start w:val="1"/>
      <w:numFmt w:val="decimal"/>
      <w:lvlText w:val="%5."/>
      <w:lvlJc w:val="left"/>
      <w:pPr>
        <w:ind w:left="1020" w:hanging="360"/>
      </w:pPr>
    </w:lvl>
    <w:lvl w:ilvl="5" w:tplc="C0AC1E06">
      <w:start w:val="1"/>
      <w:numFmt w:val="decimal"/>
      <w:lvlText w:val="%6."/>
      <w:lvlJc w:val="left"/>
      <w:pPr>
        <w:ind w:left="1020" w:hanging="360"/>
      </w:pPr>
    </w:lvl>
    <w:lvl w:ilvl="6" w:tplc="2BBC3676">
      <w:start w:val="1"/>
      <w:numFmt w:val="decimal"/>
      <w:lvlText w:val="%7."/>
      <w:lvlJc w:val="left"/>
      <w:pPr>
        <w:ind w:left="1020" w:hanging="360"/>
      </w:pPr>
    </w:lvl>
    <w:lvl w:ilvl="7" w:tplc="D298A62A">
      <w:start w:val="1"/>
      <w:numFmt w:val="decimal"/>
      <w:lvlText w:val="%8."/>
      <w:lvlJc w:val="left"/>
      <w:pPr>
        <w:ind w:left="1020" w:hanging="360"/>
      </w:pPr>
    </w:lvl>
    <w:lvl w:ilvl="8" w:tplc="4CCA310A">
      <w:start w:val="1"/>
      <w:numFmt w:val="decimal"/>
      <w:lvlText w:val="%9."/>
      <w:lvlJc w:val="left"/>
      <w:pPr>
        <w:ind w:left="1020" w:hanging="360"/>
      </w:pPr>
    </w:lvl>
  </w:abstractNum>
  <w:abstractNum w:abstractNumId="32" w15:restartNumberingAfterBreak="0">
    <w:nsid w:val="490A41D7"/>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5" w15:restartNumberingAfterBreak="0">
    <w:nsid w:val="4C4771DA"/>
    <w:multiLevelType w:val="multilevel"/>
    <w:tmpl w:val="B76C3FE4"/>
    <w:lvl w:ilvl="0">
      <w:start w:val="1"/>
      <w:numFmt w:val="decimal"/>
      <w:lvlText w:val="%1."/>
      <w:lvlJc w:val="left"/>
      <w:pPr>
        <w:tabs>
          <w:tab w:val="num" w:pos="1800"/>
        </w:tabs>
        <w:ind w:left="180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6" w15:restartNumberingAfterBreak="0">
    <w:nsid w:val="4E316DAF"/>
    <w:multiLevelType w:val="hybridMultilevel"/>
    <w:tmpl w:val="36942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0E94"/>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9" w15:restartNumberingAfterBreak="0">
    <w:nsid w:val="51B425EB"/>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C560A05"/>
    <w:multiLevelType w:val="hybridMultilevel"/>
    <w:tmpl w:val="1BDE938A"/>
    <w:lvl w:ilvl="0" w:tplc="9F061EBE">
      <w:start w:val="1"/>
      <w:numFmt w:val="upperLetter"/>
      <w:lvlText w:val="%1."/>
      <w:lvlJc w:val="left"/>
      <w:pPr>
        <w:ind w:left="720" w:hanging="360"/>
      </w:pPr>
      <w:rPr>
        <w:rFonts w:asciiTheme="minorHAnsi" w:eastAsiaTheme="minorHAnsi" w:hAnsiTheme="minorHAnsi" w:cstheme="minorHAnsi"/>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C9C0949"/>
    <w:multiLevelType w:val="multilevel"/>
    <w:tmpl w:val="D9D2F096"/>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5E547D93"/>
    <w:multiLevelType w:val="multilevel"/>
    <w:tmpl w:val="AB1E5150"/>
    <w:lvl w:ilvl="0">
      <w:start w:val="1"/>
      <w:numFmt w:val="decimal"/>
      <w:lvlText w:val="%1."/>
      <w:lvlJc w:val="left"/>
      <w:pPr>
        <w:tabs>
          <w:tab w:val="num" w:pos="1800"/>
        </w:tabs>
        <w:ind w:left="1800" w:hanging="360"/>
      </w:pPr>
      <w:rPr>
        <w:rFonts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45" w15:restartNumberingAfterBreak="0">
    <w:nsid w:val="5EEB1F96"/>
    <w:multiLevelType w:val="hybridMultilevel"/>
    <w:tmpl w:val="BAD63FBE"/>
    <w:lvl w:ilvl="0" w:tplc="4F9C93CE">
      <w:start w:val="1"/>
      <w:numFmt w:val="decimal"/>
      <w:lvlText w:val="%1."/>
      <w:lvlJc w:val="left"/>
      <w:pPr>
        <w:ind w:left="360" w:hanging="360"/>
      </w:pPr>
      <w:rPr>
        <w:b/>
        <w:bCs/>
      </w:rPr>
    </w:lvl>
    <w:lvl w:ilvl="1" w:tplc="BDA4F728">
      <w:start w:val="1"/>
      <w:numFmt w:val="lowerLetter"/>
      <w:lvlText w:val="%2."/>
      <w:lvlJc w:val="left"/>
      <w:pPr>
        <w:ind w:left="1080" w:hanging="360"/>
      </w:pPr>
      <w:rPr>
        <w:b/>
        <w:bCs/>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5F4D5686"/>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9"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50" w15:restartNumberingAfterBreak="0">
    <w:nsid w:val="6D3960E0"/>
    <w:multiLevelType w:val="multilevel"/>
    <w:tmpl w:val="21FAEE4C"/>
    <w:lvl w:ilvl="0">
      <w:start w:val="6"/>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15:restartNumberingAfterBreak="0">
    <w:nsid w:val="707226C9"/>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70FC37C4"/>
    <w:multiLevelType w:val="multilevel"/>
    <w:tmpl w:val="1AC2D006"/>
    <w:lvl w:ilvl="0">
      <w:start w:val="1"/>
      <w:numFmt w:val="decimal"/>
      <w:pStyle w:val="Heading2"/>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3" w15:restartNumberingAfterBreak="0">
    <w:nsid w:val="72BC578C"/>
    <w:multiLevelType w:val="multilevel"/>
    <w:tmpl w:val="9A880196"/>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73986750"/>
    <w:multiLevelType w:val="multilevel"/>
    <w:tmpl w:val="1A742ED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74C322ED"/>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6" w15:restartNumberingAfterBreak="0">
    <w:nsid w:val="79767BC4"/>
    <w:multiLevelType w:val="multilevel"/>
    <w:tmpl w:val="0ABE5F24"/>
    <w:lvl w:ilvl="0">
      <w:start w:val="1"/>
      <w:numFmt w:val="decimal"/>
      <w:lvlText w:val="%1."/>
      <w:lvlJc w:val="left"/>
      <w:pPr>
        <w:ind w:left="360" w:hanging="360"/>
      </w:pPr>
      <w:rPr>
        <w:rFonts w:asciiTheme="minorHAnsi" w:hAnsiTheme="minorHAnsi" w:hint="default"/>
        <w:b/>
        <w:bCs w:val="0"/>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51506640">
    <w:abstractNumId w:val="23"/>
  </w:num>
  <w:num w:numId="2" w16cid:durableId="847914485">
    <w:abstractNumId w:val="33"/>
  </w:num>
  <w:num w:numId="3" w16cid:durableId="1373070661">
    <w:abstractNumId w:val="24"/>
  </w:num>
  <w:num w:numId="4" w16cid:durableId="2102020423">
    <w:abstractNumId w:val="16"/>
  </w:num>
  <w:num w:numId="5" w16cid:durableId="1362248226">
    <w:abstractNumId w:val="52"/>
  </w:num>
  <w:num w:numId="6" w16cid:durableId="1511604426">
    <w:abstractNumId w:val="49"/>
  </w:num>
  <w:num w:numId="7" w16cid:durableId="421149031">
    <w:abstractNumId w:val="57"/>
  </w:num>
  <w:num w:numId="8" w16cid:durableId="922030592">
    <w:abstractNumId w:val="38"/>
  </w:num>
  <w:num w:numId="9" w16cid:durableId="854347700">
    <w:abstractNumId w:val="15"/>
  </w:num>
  <w:num w:numId="10" w16cid:durableId="225996482">
    <w:abstractNumId w:val="11"/>
  </w:num>
  <w:num w:numId="11" w16cid:durableId="277881855">
    <w:abstractNumId w:val="27"/>
  </w:num>
  <w:num w:numId="12" w16cid:durableId="124157310">
    <w:abstractNumId w:val="40"/>
  </w:num>
  <w:num w:numId="13" w16cid:durableId="70584119">
    <w:abstractNumId w:val="6"/>
  </w:num>
  <w:num w:numId="14" w16cid:durableId="690959046">
    <w:abstractNumId w:val="48"/>
  </w:num>
  <w:num w:numId="15" w16cid:durableId="1212040126">
    <w:abstractNumId w:val="0"/>
  </w:num>
  <w:num w:numId="16" w16cid:durableId="838302953">
    <w:abstractNumId w:val="29"/>
  </w:num>
  <w:num w:numId="17" w16cid:durableId="302344909">
    <w:abstractNumId w:val="26"/>
  </w:num>
  <w:num w:numId="18" w16cid:durableId="1374965740">
    <w:abstractNumId w:val="21"/>
  </w:num>
  <w:num w:numId="19" w16cid:durableId="1488207790">
    <w:abstractNumId w:val="34"/>
  </w:num>
  <w:num w:numId="20" w16cid:durableId="230621888">
    <w:abstractNumId w:val="22"/>
  </w:num>
  <w:num w:numId="21" w16cid:durableId="411781846">
    <w:abstractNumId w:val="13"/>
  </w:num>
  <w:num w:numId="22" w16cid:durableId="296833996">
    <w:abstractNumId w:val="42"/>
  </w:num>
  <w:num w:numId="23" w16cid:durableId="1586455641">
    <w:abstractNumId w:val="4"/>
  </w:num>
  <w:num w:numId="24" w16cid:durableId="1551577805">
    <w:abstractNumId w:val="20"/>
  </w:num>
  <w:num w:numId="25" w16cid:durableId="992567097">
    <w:abstractNumId w:val="25"/>
  </w:num>
  <w:num w:numId="26" w16cid:durableId="1444571584">
    <w:abstractNumId w:val="18"/>
  </w:num>
  <w:num w:numId="27" w16cid:durableId="565336327">
    <w:abstractNumId w:val="19"/>
  </w:num>
  <w:num w:numId="28" w16cid:durableId="1370378643">
    <w:abstractNumId w:val="30"/>
  </w:num>
  <w:num w:numId="29" w16cid:durableId="441656564">
    <w:abstractNumId w:val="47"/>
  </w:num>
  <w:num w:numId="30" w16cid:durableId="515967395">
    <w:abstractNumId w:val="28"/>
  </w:num>
  <w:num w:numId="31" w16cid:durableId="256717432">
    <w:abstractNumId w:val="53"/>
  </w:num>
  <w:num w:numId="32" w16cid:durableId="1375423478">
    <w:abstractNumId w:val="31"/>
  </w:num>
  <w:num w:numId="33" w16cid:durableId="1028683788">
    <w:abstractNumId w:val="5"/>
  </w:num>
  <w:num w:numId="34" w16cid:durableId="1677535290">
    <w:abstractNumId w:val="1"/>
  </w:num>
  <w:num w:numId="35" w16cid:durableId="1497301078">
    <w:abstractNumId w:val="3"/>
  </w:num>
  <w:num w:numId="36" w16cid:durableId="245497945">
    <w:abstractNumId w:val="2"/>
  </w:num>
  <w:num w:numId="37" w16cid:durableId="1901942578">
    <w:abstractNumId w:val="54"/>
  </w:num>
  <w:num w:numId="38" w16cid:durableId="524485455">
    <w:abstractNumId w:val="8"/>
  </w:num>
  <w:num w:numId="39" w16cid:durableId="860313456">
    <w:abstractNumId w:val="14"/>
  </w:num>
  <w:num w:numId="40" w16cid:durableId="1978100507">
    <w:abstractNumId w:val="37"/>
  </w:num>
  <w:num w:numId="41" w16cid:durableId="896932787">
    <w:abstractNumId w:val="35"/>
  </w:num>
  <w:num w:numId="42" w16cid:durableId="1931771531">
    <w:abstractNumId w:val="44"/>
  </w:num>
  <w:num w:numId="43" w16cid:durableId="952055930">
    <w:abstractNumId w:val="43"/>
  </w:num>
  <w:num w:numId="44" w16cid:durableId="1479297968">
    <w:abstractNumId w:val="39"/>
  </w:num>
  <w:num w:numId="45" w16cid:durableId="1728724834">
    <w:abstractNumId w:val="56"/>
  </w:num>
  <w:num w:numId="46" w16cid:durableId="1228032323">
    <w:abstractNumId w:val="32"/>
  </w:num>
  <w:num w:numId="47" w16cid:durableId="1151018580">
    <w:abstractNumId w:val="12"/>
  </w:num>
  <w:num w:numId="48" w16cid:durableId="934820299">
    <w:abstractNumId w:val="7"/>
  </w:num>
  <w:num w:numId="49" w16cid:durableId="1363239150">
    <w:abstractNumId w:val="36"/>
  </w:num>
  <w:num w:numId="50" w16cid:durableId="894777232">
    <w:abstractNumId w:val="51"/>
  </w:num>
  <w:num w:numId="51" w16cid:durableId="1718702461">
    <w:abstractNumId w:val="9"/>
  </w:num>
  <w:num w:numId="52" w16cid:durableId="909080723">
    <w:abstractNumId w:val="50"/>
  </w:num>
  <w:num w:numId="53" w16cid:durableId="1678573944">
    <w:abstractNumId w:val="10"/>
  </w:num>
  <w:num w:numId="54" w16cid:durableId="3678247">
    <w:abstractNumId w:val="45"/>
  </w:num>
  <w:num w:numId="55" w16cid:durableId="1696613105">
    <w:abstractNumId w:val="41"/>
  </w:num>
  <w:num w:numId="56" w16cid:durableId="359093197">
    <w:abstractNumId w:val="5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43DE"/>
    <w:rsid w:val="00004772"/>
    <w:rsid w:val="00006043"/>
    <w:rsid w:val="00007780"/>
    <w:rsid w:val="00007CE9"/>
    <w:rsid w:val="0001052B"/>
    <w:rsid w:val="000112D4"/>
    <w:rsid w:val="00012321"/>
    <w:rsid w:val="00013208"/>
    <w:rsid w:val="00015260"/>
    <w:rsid w:val="00015FA9"/>
    <w:rsid w:val="000213FF"/>
    <w:rsid w:val="0002425A"/>
    <w:rsid w:val="00024DF1"/>
    <w:rsid w:val="00025695"/>
    <w:rsid w:val="0002604F"/>
    <w:rsid w:val="00026339"/>
    <w:rsid w:val="00031579"/>
    <w:rsid w:val="00032681"/>
    <w:rsid w:val="0003284F"/>
    <w:rsid w:val="00032A62"/>
    <w:rsid w:val="00033BDA"/>
    <w:rsid w:val="000354A6"/>
    <w:rsid w:val="00035DAA"/>
    <w:rsid w:val="00036C92"/>
    <w:rsid w:val="00040274"/>
    <w:rsid w:val="0004061C"/>
    <w:rsid w:val="00042366"/>
    <w:rsid w:val="00042C77"/>
    <w:rsid w:val="00052BC7"/>
    <w:rsid w:val="00052C46"/>
    <w:rsid w:val="00054469"/>
    <w:rsid w:val="0005546B"/>
    <w:rsid w:val="00056741"/>
    <w:rsid w:val="00063F59"/>
    <w:rsid w:val="00064832"/>
    <w:rsid w:val="0006636D"/>
    <w:rsid w:val="00067F86"/>
    <w:rsid w:val="00070E58"/>
    <w:rsid w:val="00072D44"/>
    <w:rsid w:val="00076031"/>
    <w:rsid w:val="000822A5"/>
    <w:rsid w:val="00084355"/>
    <w:rsid w:val="000903FC"/>
    <w:rsid w:val="00090EDF"/>
    <w:rsid w:val="00093EE1"/>
    <w:rsid w:val="00096D20"/>
    <w:rsid w:val="0009702A"/>
    <w:rsid w:val="000A4E11"/>
    <w:rsid w:val="000A6BFD"/>
    <w:rsid w:val="000A6C61"/>
    <w:rsid w:val="000B03FC"/>
    <w:rsid w:val="000B130D"/>
    <w:rsid w:val="000B1B01"/>
    <w:rsid w:val="000B3A02"/>
    <w:rsid w:val="000B4CEB"/>
    <w:rsid w:val="000B5633"/>
    <w:rsid w:val="000B5BF3"/>
    <w:rsid w:val="000B6050"/>
    <w:rsid w:val="000C0331"/>
    <w:rsid w:val="000C12E2"/>
    <w:rsid w:val="000C21ED"/>
    <w:rsid w:val="000C4E76"/>
    <w:rsid w:val="000C6AE2"/>
    <w:rsid w:val="000C70C2"/>
    <w:rsid w:val="000D029E"/>
    <w:rsid w:val="000D1604"/>
    <w:rsid w:val="000E0BE0"/>
    <w:rsid w:val="000E4978"/>
    <w:rsid w:val="000F3400"/>
    <w:rsid w:val="0010011A"/>
    <w:rsid w:val="00100D6F"/>
    <w:rsid w:val="0010176A"/>
    <w:rsid w:val="001044E6"/>
    <w:rsid w:val="00104E16"/>
    <w:rsid w:val="0011089C"/>
    <w:rsid w:val="0011092C"/>
    <w:rsid w:val="00113380"/>
    <w:rsid w:val="001140CA"/>
    <w:rsid w:val="00116DD9"/>
    <w:rsid w:val="0011749D"/>
    <w:rsid w:val="00120A93"/>
    <w:rsid w:val="00121124"/>
    <w:rsid w:val="00123968"/>
    <w:rsid w:val="0012719E"/>
    <w:rsid w:val="00127525"/>
    <w:rsid w:val="00127F50"/>
    <w:rsid w:val="00135D45"/>
    <w:rsid w:val="00146972"/>
    <w:rsid w:val="00147F20"/>
    <w:rsid w:val="001566E0"/>
    <w:rsid w:val="00163090"/>
    <w:rsid w:val="00164844"/>
    <w:rsid w:val="00167765"/>
    <w:rsid w:val="00174F47"/>
    <w:rsid w:val="00180970"/>
    <w:rsid w:val="0018101B"/>
    <w:rsid w:val="0018212E"/>
    <w:rsid w:val="00183338"/>
    <w:rsid w:val="001845B7"/>
    <w:rsid w:val="001853B6"/>
    <w:rsid w:val="0018785B"/>
    <w:rsid w:val="00187861"/>
    <w:rsid w:val="001920AE"/>
    <w:rsid w:val="00192122"/>
    <w:rsid w:val="0019456A"/>
    <w:rsid w:val="00196479"/>
    <w:rsid w:val="001965A4"/>
    <w:rsid w:val="001A1887"/>
    <w:rsid w:val="001A1FD8"/>
    <w:rsid w:val="001A4B22"/>
    <w:rsid w:val="001A7E88"/>
    <w:rsid w:val="001B231D"/>
    <w:rsid w:val="001B27B1"/>
    <w:rsid w:val="001B300B"/>
    <w:rsid w:val="001B3132"/>
    <w:rsid w:val="001B7424"/>
    <w:rsid w:val="001C08C4"/>
    <w:rsid w:val="001C0A60"/>
    <w:rsid w:val="001D0282"/>
    <w:rsid w:val="001D17B6"/>
    <w:rsid w:val="001D2F0A"/>
    <w:rsid w:val="001D40C2"/>
    <w:rsid w:val="001D45BF"/>
    <w:rsid w:val="001D519F"/>
    <w:rsid w:val="001D5351"/>
    <w:rsid w:val="001D6CC3"/>
    <w:rsid w:val="001D709E"/>
    <w:rsid w:val="001E31B6"/>
    <w:rsid w:val="001E4B93"/>
    <w:rsid w:val="001F366F"/>
    <w:rsid w:val="001F526D"/>
    <w:rsid w:val="002026C0"/>
    <w:rsid w:val="00204694"/>
    <w:rsid w:val="00206F04"/>
    <w:rsid w:val="002075FD"/>
    <w:rsid w:val="00207D27"/>
    <w:rsid w:val="0021096F"/>
    <w:rsid w:val="002115C2"/>
    <w:rsid w:val="00211988"/>
    <w:rsid w:val="0021229B"/>
    <w:rsid w:val="002154E6"/>
    <w:rsid w:val="00220348"/>
    <w:rsid w:val="002214D7"/>
    <w:rsid w:val="002250CB"/>
    <w:rsid w:val="0023147A"/>
    <w:rsid w:val="00231561"/>
    <w:rsid w:val="002321BF"/>
    <w:rsid w:val="00241909"/>
    <w:rsid w:val="00241F83"/>
    <w:rsid w:val="00244541"/>
    <w:rsid w:val="00245A55"/>
    <w:rsid w:val="00245F39"/>
    <w:rsid w:val="00246024"/>
    <w:rsid w:val="00246F31"/>
    <w:rsid w:val="00250E4F"/>
    <w:rsid w:val="00251CAE"/>
    <w:rsid w:val="00251E98"/>
    <w:rsid w:val="00255B44"/>
    <w:rsid w:val="00255E6D"/>
    <w:rsid w:val="00256A78"/>
    <w:rsid w:val="002615DD"/>
    <w:rsid w:val="0026423C"/>
    <w:rsid w:val="00266180"/>
    <w:rsid w:val="0026685D"/>
    <w:rsid w:val="002669BD"/>
    <w:rsid w:val="0026730B"/>
    <w:rsid w:val="00270504"/>
    <w:rsid w:val="00270D00"/>
    <w:rsid w:val="00271144"/>
    <w:rsid w:val="002713DC"/>
    <w:rsid w:val="00273409"/>
    <w:rsid w:val="00286E83"/>
    <w:rsid w:val="00294D58"/>
    <w:rsid w:val="0029781B"/>
    <w:rsid w:val="00297E65"/>
    <w:rsid w:val="002A4E01"/>
    <w:rsid w:val="002A58C5"/>
    <w:rsid w:val="002A709E"/>
    <w:rsid w:val="002B2046"/>
    <w:rsid w:val="002B2081"/>
    <w:rsid w:val="002B3D92"/>
    <w:rsid w:val="002B78C0"/>
    <w:rsid w:val="002C0801"/>
    <w:rsid w:val="002C2349"/>
    <w:rsid w:val="002C68BF"/>
    <w:rsid w:val="002C772B"/>
    <w:rsid w:val="002D054A"/>
    <w:rsid w:val="002D4917"/>
    <w:rsid w:val="002D5D5A"/>
    <w:rsid w:val="002D7707"/>
    <w:rsid w:val="002D78FA"/>
    <w:rsid w:val="002D7BC0"/>
    <w:rsid w:val="002D7C21"/>
    <w:rsid w:val="002E4B72"/>
    <w:rsid w:val="002E4BB9"/>
    <w:rsid w:val="002E7A49"/>
    <w:rsid w:val="002E7CBB"/>
    <w:rsid w:val="002F0EE5"/>
    <w:rsid w:val="002F32AA"/>
    <w:rsid w:val="002F5736"/>
    <w:rsid w:val="00302C2F"/>
    <w:rsid w:val="00306D6D"/>
    <w:rsid w:val="00311D05"/>
    <w:rsid w:val="00312948"/>
    <w:rsid w:val="00312A05"/>
    <w:rsid w:val="0031364E"/>
    <w:rsid w:val="0031445C"/>
    <w:rsid w:val="003146A1"/>
    <w:rsid w:val="00320336"/>
    <w:rsid w:val="003215FE"/>
    <w:rsid w:val="00324F57"/>
    <w:rsid w:val="00330AD8"/>
    <w:rsid w:val="003317E2"/>
    <w:rsid w:val="00345C00"/>
    <w:rsid w:val="00350AF4"/>
    <w:rsid w:val="00351ED5"/>
    <w:rsid w:val="00353786"/>
    <w:rsid w:val="003553A8"/>
    <w:rsid w:val="00355C09"/>
    <w:rsid w:val="0035751E"/>
    <w:rsid w:val="003613BD"/>
    <w:rsid w:val="0036150E"/>
    <w:rsid w:val="00361C39"/>
    <w:rsid w:val="00361C74"/>
    <w:rsid w:val="003632D2"/>
    <w:rsid w:val="00363F84"/>
    <w:rsid w:val="003665DE"/>
    <w:rsid w:val="00366B76"/>
    <w:rsid w:val="00366CE3"/>
    <w:rsid w:val="00371953"/>
    <w:rsid w:val="0037254F"/>
    <w:rsid w:val="003843CE"/>
    <w:rsid w:val="00384421"/>
    <w:rsid w:val="00390D2A"/>
    <w:rsid w:val="0039112C"/>
    <w:rsid w:val="00392574"/>
    <w:rsid w:val="00392CEC"/>
    <w:rsid w:val="003938CD"/>
    <w:rsid w:val="0039410B"/>
    <w:rsid w:val="0039482E"/>
    <w:rsid w:val="003975D7"/>
    <w:rsid w:val="003A00E0"/>
    <w:rsid w:val="003A4936"/>
    <w:rsid w:val="003A4A3A"/>
    <w:rsid w:val="003A62E1"/>
    <w:rsid w:val="003A6CE0"/>
    <w:rsid w:val="003B417F"/>
    <w:rsid w:val="003B5705"/>
    <w:rsid w:val="003C2312"/>
    <w:rsid w:val="003C2C92"/>
    <w:rsid w:val="003C784C"/>
    <w:rsid w:val="003D3524"/>
    <w:rsid w:val="003D3A2B"/>
    <w:rsid w:val="003D3FBF"/>
    <w:rsid w:val="003D5B42"/>
    <w:rsid w:val="003D6DFA"/>
    <w:rsid w:val="003E129C"/>
    <w:rsid w:val="003E3ADB"/>
    <w:rsid w:val="003E4AA1"/>
    <w:rsid w:val="003E64BD"/>
    <w:rsid w:val="003E66F2"/>
    <w:rsid w:val="003F17A9"/>
    <w:rsid w:val="003F29A2"/>
    <w:rsid w:val="00400EAD"/>
    <w:rsid w:val="004016AF"/>
    <w:rsid w:val="00406182"/>
    <w:rsid w:val="0040718A"/>
    <w:rsid w:val="0041109E"/>
    <w:rsid w:val="00416648"/>
    <w:rsid w:val="00420280"/>
    <w:rsid w:val="00423550"/>
    <w:rsid w:val="004242D7"/>
    <w:rsid w:val="004246B6"/>
    <w:rsid w:val="004328DB"/>
    <w:rsid w:val="004359EB"/>
    <w:rsid w:val="00445D36"/>
    <w:rsid w:val="00446207"/>
    <w:rsid w:val="0044703C"/>
    <w:rsid w:val="00453E9F"/>
    <w:rsid w:val="00454AC4"/>
    <w:rsid w:val="00454DD5"/>
    <w:rsid w:val="0045671B"/>
    <w:rsid w:val="00456D68"/>
    <w:rsid w:val="0046431A"/>
    <w:rsid w:val="004705D2"/>
    <w:rsid w:val="004772CF"/>
    <w:rsid w:val="00477CEA"/>
    <w:rsid w:val="00477F01"/>
    <w:rsid w:val="00484365"/>
    <w:rsid w:val="00484E24"/>
    <w:rsid w:val="00491649"/>
    <w:rsid w:val="00492740"/>
    <w:rsid w:val="004929DD"/>
    <w:rsid w:val="00493C0A"/>
    <w:rsid w:val="0049546B"/>
    <w:rsid w:val="00497076"/>
    <w:rsid w:val="004A073C"/>
    <w:rsid w:val="004A14EE"/>
    <w:rsid w:val="004A1BD2"/>
    <w:rsid w:val="004A32BD"/>
    <w:rsid w:val="004B0DB0"/>
    <w:rsid w:val="004B2231"/>
    <w:rsid w:val="004B3382"/>
    <w:rsid w:val="004B36A0"/>
    <w:rsid w:val="004B460E"/>
    <w:rsid w:val="004B54BC"/>
    <w:rsid w:val="004B656E"/>
    <w:rsid w:val="004B78D1"/>
    <w:rsid w:val="004C0D73"/>
    <w:rsid w:val="004C24EE"/>
    <w:rsid w:val="004C4670"/>
    <w:rsid w:val="004C6AA9"/>
    <w:rsid w:val="004C7949"/>
    <w:rsid w:val="004D2AF8"/>
    <w:rsid w:val="004D3005"/>
    <w:rsid w:val="004D345A"/>
    <w:rsid w:val="004E163F"/>
    <w:rsid w:val="004E2C1D"/>
    <w:rsid w:val="004E2F96"/>
    <w:rsid w:val="004E5B24"/>
    <w:rsid w:val="004E695C"/>
    <w:rsid w:val="004F012B"/>
    <w:rsid w:val="004F07C5"/>
    <w:rsid w:val="004F1C1F"/>
    <w:rsid w:val="004F2B9C"/>
    <w:rsid w:val="004F2BEF"/>
    <w:rsid w:val="0050258E"/>
    <w:rsid w:val="00507FB3"/>
    <w:rsid w:val="00512976"/>
    <w:rsid w:val="00512C84"/>
    <w:rsid w:val="005150DA"/>
    <w:rsid w:val="0051694C"/>
    <w:rsid w:val="00516EE3"/>
    <w:rsid w:val="00520D6E"/>
    <w:rsid w:val="00530FC7"/>
    <w:rsid w:val="00532C83"/>
    <w:rsid w:val="00533651"/>
    <w:rsid w:val="00534A60"/>
    <w:rsid w:val="00534AA1"/>
    <w:rsid w:val="00536A7D"/>
    <w:rsid w:val="00543041"/>
    <w:rsid w:val="00553105"/>
    <w:rsid w:val="00553B43"/>
    <w:rsid w:val="00553EB4"/>
    <w:rsid w:val="00555AC3"/>
    <w:rsid w:val="00563233"/>
    <w:rsid w:val="00563EF1"/>
    <w:rsid w:val="00565DCB"/>
    <w:rsid w:val="0056696A"/>
    <w:rsid w:val="00566AAA"/>
    <w:rsid w:val="0057546B"/>
    <w:rsid w:val="00576711"/>
    <w:rsid w:val="00581449"/>
    <w:rsid w:val="00581A3B"/>
    <w:rsid w:val="00581CA9"/>
    <w:rsid w:val="0058212B"/>
    <w:rsid w:val="005832C4"/>
    <w:rsid w:val="00584C76"/>
    <w:rsid w:val="00585610"/>
    <w:rsid w:val="005864F8"/>
    <w:rsid w:val="005868C3"/>
    <w:rsid w:val="00586FBE"/>
    <w:rsid w:val="00587096"/>
    <w:rsid w:val="0059294D"/>
    <w:rsid w:val="005931DD"/>
    <w:rsid w:val="00593391"/>
    <w:rsid w:val="005968DF"/>
    <w:rsid w:val="00597922"/>
    <w:rsid w:val="00597CCF"/>
    <w:rsid w:val="005A3D88"/>
    <w:rsid w:val="005A49D9"/>
    <w:rsid w:val="005A78F2"/>
    <w:rsid w:val="005A7B8B"/>
    <w:rsid w:val="005B0F7A"/>
    <w:rsid w:val="005B455F"/>
    <w:rsid w:val="005C238B"/>
    <w:rsid w:val="005C3240"/>
    <w:rsid w:val="005C623D"/>
    <w:rsid w:val="005D466D"/>
    <w:rsid w:val="005D4C28"/>
    <w:rsid w:val="005D60FC"/>
    <w:rsid w:val="005D7672"/>
    <w:rsid w:val="005E00D7"/>
    <w:rsid w:val="005E42C3"/>
    <w:rsid w:val="005E58A1"/>
    <w:rsid w:val="005E6277"/>
    <w:rsid w:val="005E686A"/>
    <w:rsid w:val="005E7F0E"/>
    <w:rsid w:val="006018DF"/>
    <w:rsid w:val="006054A8"/>
    <w:rsid w:val="00606444"/>
    <w:rsid w:val="006064C0"/>
    <w:rsid w:val="006077D6"/>
    <w:rsid w:val="00610D90"/>
    <w:rsid w:val="00612C61"/>
    <w:rsid w:val="00613FC3"/>
    <w:rsid w:val="0061475B"/>
    <w:rsid w:val="006149AC"/>
    <w:rsid w:val="00614A2C"/>
    <w:rsid w:val="00616E51"/>
    <w:rsid w:val="00622F69"/>
    <w:rsid w:val="00631562"/>
    <w:rsid w:val="006327A0"/>
    <w:rsid w:val="00637F2D"/>
    <w:rsid w:val="00640174"/>
    <w:rsid w:val="006406C3"/>
    <w:rsid w:val="00641DBA"/>
    <w:rsid w:val="00650971"/>
    <w:rsid w:val="00650B20"/>
    <w:rsid w:val="00651E21"/>
    <w:rsid w:val="00653B3E"/>
    <w:rsid w:val="0065406E"/>
    <w:rsid w:val="00656568"/>
    <w:rsid w:val="006605C9"/>
    <w:rsid w:val="006617F0"/>
    <w:rsid w:val="00661CB6"/>
    <w:rsid w:val="0066375B"/>
    <w:rsid w:val="0066715B"/>
    <w:rsid w:val="00667DC5"/>
    <w:rsid w:val="006715A7"/>
    <w:rsid w:val="00672CFE"/>
    <w:rsid w:val="006824C0"/>
    <w:rsid w:val="0068290D"/>
    <w:rsid w:val="00683FE5"/>
    <w:rsid w:val="00684D2C"/>
    <w:rsid w:val="00686A1A"/>
    <w:rsid w:val="00691560"/>
    <w:rsid w:val="006918CF"/>
    <w:rsid w:val="006920CA"/>
    <w:rsid w:val="00692AF8"/>
    <w:rsid w:val="00695B00"/>
    <w:rsid w:val="006A24EE"/>
    <w:rsid w:val="006A5226"/>
    <w:rsid w:val="006B1180"/>
    <w:rsid w:val="006B3459"/>
    <w:rsid w:val="006B3DE8"/>
    <w:rsid w:val="006B41B5"/>
    <w:rsid w:val="006C2E96"/>
    <w:rsid w:val="006C3124"/>
    <w:rsid w:val="006C5E64"/>
    <w:rsid w:val="006C66AA"/>
    <w:rsid w:val="006C6938"/>
    <w:rsid w:val="006C71D0"/>
    <w:rsid w:val="006D1692"/>
    <w:rsid w:val="006E1F67"/>
    <w:rsid w:val="006E32C1"/>
    <w:rsid w:val="006E5C71"/>
    <w:rsid w:val="006E74D1"/>
    <w:rsid w:val="006F0ECE"/>
    <w:rsid w:val="006F198C"/>
    <w:rsid w:val="006F2E37"/>
    <w:rsid w:val="006F6442"/>
    <w:rsid w:val="0070122F"/>
    <w:rsid w:val="00702500"/>
    <w:rsid w:val="00704671"/>
    <w:rsid w:val="00705970"/>
    <w:rsid w:val="00705A42"/>
    <w:rsid w:val="007064A9"/>
    <w:rsid w:val="00707A78"/>
    <w:rsid w:val="007103D0"/>
    <w:rsid w:val="0071123E"/>
    <w:rsid w:val="0071301D"/>
    <w:rsid w:val="0072200B"/>
    <w:rsid w:val="00723205"/>
    <w:rsid w:val="007262F3"/>
    <w:rsid w:val="007274F3"/>
    <w:rsid w:val="00731CAA"/>
    <w:rsid w:val="00732DC8"/>
    <w:rsid w:val="00734AB8"/>
    <w:rsid w:val="007354D5"/>
    <w:rsid w:val="007359B5"/>
    <w:rsid w:val="007420A4"/>
    <w:rsid w:val="00745CE5"/>
    <w:rsid w:val="00746BDC"/>
    <w:rsid w:val="00752009"/>
    <w:rsid w:val="00752BDC"/>
    <w:rsid w:val="007534DE"/>
    <w:rsid w:val="00753BB5"/>
    <w:rsid w:val="00756C0B"/>
    <w:rsid w:val="007627EA"/>
    <w:rsid w:val="00762800"/>
    <w:rsid w:val="007639FF"/>
    <w:rsid w:val="00771624"/>
    <w:rsid w:val="00771AA4"/>
    <w:rsid w:val="007723BD"/>
    <w:rsid w:val="007732B6"/>
    <w:rsid w:val="007813A0"/>
    <w:rsid w:val="0078419D"/>
    <w:rsid w:val="00784F15"/>
    <w:rsid w:val="007856B3"/>
    <w:rsid w:val="00786284"/>
    <w:rsid w:val="00791100"/>
    <w:rsid w:val="00791F2D"/>
    <w:rsid w:val="00797B6F"/>
    <w:rsid w:val="007A051B"/>
    <w:rsid w:val="007A6106"/>
    <w:rsid w:val="007A687C"/>
    <w:rsid w:val="007B11FD"/>
    <w:rsid w:val="007B2D30"/>
    <w:rsid w:val="007B5D1E"/>
    <w:rsid w:val="007B7845"/>
    <w:rsid w:val="007C197A"/>
    <w:rsid w:val="007C2C28"/>
    <w:rsid w:val="007C45C0"/>
    <w:rsid w:val="007C55AD"/>
    <w:rsid w:val="007C683F"/>
    <w:rsid w:val="007C7D33"/>
    <w:rsid w:val="007D1C89"/>
    <w:rsid w:val="007D30A7"/>
    <w:rsid w:val="007D429F"/>
    <w:rsid w:val="007D7778"/>
    <w:rsid w:val="007E2A5A"/>
    <w:rsid w:val="007E5922"/>
    <w:rsid w:val="007F0434"/>
    <w:rsid w:val="007F22DC"/>
    <w:rsid w:val="007F2DD6"/>
    <w:rsid w:val="007F3E9C"/>
    <w:rsid w:val="007F4237"/>
    <w:rsid w:val="007F56FD"/>
    <w:rsid w:val="00800949"/>
    <w:rsid w:val="00800C74"/>
    <w:rsid w:val="00801DEC"/>
    <w:rsid w:val="00802800"/>
    <w:rsid w:val="00803343"/>
    <w:rsid w:val="00803BC8"/>
    <w:rsid w:val="0081037C"/>
    <w:rsid w:val="0081111C"/>
    <w:rsid w:val="008118A8"/>
    <w:rsid w:val="008151F1"/>
    <w:rsid w:val="0081780F"/>
    <w:rsid w:val="0082130D"/>
    <w:rsid w:val="00821A9B"/>
    <w:rsid w:val="008220F5"/>
    <w:rsid w:val="0082587A"/>
    <w:rsid w:val="0082695D"/>
    <w:rsid w:val="008306CF"/>
    <w:rsid w:val="00830A71"/>
    <w:rsid w:val="0083283A"/>
    <w:rsid w:val="00832D2A"/>
    <w:rsid w:val="0083797A"/>
    <w:rsid w:val="00844EE7"/>
    <w:rsid w:val="00852C7E"/>
    <w:rsid w:val="00852CEE"/>
    <w:rsid w:val="0085349B"/>
    <w:rsid w:val="00853FD5"/>
    <w:rsid w:val="008549D3"/>
    <w:rsid w:val="00854B05"/>
    <w:rsid w:val="00855D31"/>
    <w:rsid w:val="00857CA1"/>
    <w:rsid w:val="00857EEA"/>
    <w:rsid w:val="00862144"/>
    <w:rsid w:val="00864BD9"/>
    <w:rsid w:val="00875088"/>
    <w:rsid w:val="0087522D"/>
    <w:rsid w:val="008764F2"/>
    <w:rsid w:val="0088073D"/>
    <w:rsid w:val="008809A9"/>
    <w:rsid w:val="00885FBD"/>
    <w:rsid w:val="00887C56"/>
    <w:rsid w:val="0089283B"/>
    <w:rsid w:val="008929CB"/>
    <w:rsid w:val="00892E1D"/>
    <w:rsid w:val="008932E3"/>
    <w:rsid w:val="008945CD"/>
    <w:rsid w:val="00894CA6"/>
    <w:rsid w:val="00895231"/>
    <w:rsid w:val="00895273"/>
    <w:rsid w:val="00896A6D"/>
    <w:rsid w:val="008A1BF7"/>
    <w:rsid w:val="008A3990"/>
    <w:rsid w:val="008A41D9"/>
    <w:rsid w:val="008A426E"/>
    <w:rsid w:val="008A4973"/>
    <w:rsid w:val="008A6F89"/>
    <w:rsid w:val="008B0879"/>
    <w:rsid w:val="008B700C"/>
    <w:rsid w:val="008B701F"/>
    <w:rsid w:val="008C18F6"/>
    <w:rsid w:val="008C3DDD"/>
    <w:rsid w:val="008C57B2"/>
    <w:rsid w:val="008C5A68"/>
    <w:rsid w:val="008C7D59"/>
    <w:rsid w:val="008D073E"/>
    <w:rsid w:val="008E2F77"/>
    <w:rsid w:val="008E64ED"/>
    <w:rsid w:val="008E7EBB"/>
    <w:rsid w:val="008F0506"/>
    <w:rsid w:val="008F0635"/>
    <w:rsid w:val="008F27A2"/>
    <w:rsid w:val="008F44CB"/>
    <w:rsid w:val="0090257F"/>
    <w:rsid w:val="00903895"/>
    <w:rsid w:val="00906E4E"/>
    <w:rsid w:val="00923241"/>
    <w:rsid w:val="00925061"/>
    <w:rsid w:val="00925215"/>
    <w:rsid w:val="009257E3"/>
    <w:rsid w:val="00926AA6"/>
    <w:rsid w:val="00926BE3"/>
    <w:rsid w:val="00927206"/>
    <w:rsid w:val="00930B92"/>
    <w:rsid w:val="00930FA3"/>
    <w:rsid w:val="00932DC2"/>
    <w:rsid w:val="00933AB3"/>
    <w:rsid w:val="00941AA2"/>
    <w:rsid w:val="00941BF4"/>
    <w:rsid w:val="00941D50"/>
    <w:rsid w:val="00944E7C"/>
    <w:rsid w:val="009459F4"/>
    <w:rsid w:val="00947170"/>
    <w:rsid w:val="009549C7"/>
    <w:rsid w:val="009677C0"/>
    <w:rsid w:val="00975F16"/>
    <w:rsid w:val="00981F0C"/>
    <w:rsid w:val="00983038"/>
    <w:rsid w:val="00983C7F"/>
    <w:rsid w:val="00983FB0"/>
    <w:rsid w:val="00984239"/>
    <w:rsid w:val="00984D52"/>
    <w:rsid w:val="00991303"/>
    <w:rsid w:val="00991AC5"/>
    <w:rsid w:val="0099319A"/>
    <w:rsid w:val="0099355C"/>
    <w:rsid w:val="009936D5"/>
    <w:rsid w:val="00993D4F"/>
    <w:rsid w:val="009942BE"/>
    <w:rsid w:val="0099458D"/>
    <w:rsid w:val="009945D5"/>
    <w:rsid w:val="009A1DB9"/>
    <w:rsid w:val="009A34B9"/>
    <w:rsid w:val="009A5D94"/>
    <w:rsid w:val="009B0817"/>
    <w:rsid w:val="009B32F0"/>
    <w:rsid w:val="009B3860"/>
    <w:rsid w:val="009B69E0"/>
    <w:rsid w:val="009B709F"/>
    <w:rsid w:val="009B7553"/>
    <w:rsid w:val="009C0EC2"/>
    <w:rsid w:val="009C7785"/>
    <w:rsid w:val="009D0424"/>
    <w:rsid w:val="009D1961"/>
    <w:rsid w:val="009D253F"/>
    <w:rsid w:val="009E1867"/>
    <w:rsid w:val="009E4A96"/>
    <w:rsid w:val="009F15B5"/>
    <w:rsid w:val="009F3264"/>
    <w:rsid w:val="009F34A4"/>
    <w:rsid w:val="00A01FF2"/>
    <w:rsid w:val="00A050BE"/>
    <w:rsid w:val="00A06B73"/>
    <w:rsid w:val="00A133F0"/>
    <w:rsid w:val="00A16EE5"/>
    <w:rsid w:val="00A20274"/>
    <w:rsid w:val="00A21BE9"/>
    <w:rsid w:val="00A2451B"/>
    <w:rsid w:val="00A32F95"/>
    <w:rsid w:val="00A369B5"/>
    <w:rsid w:val="00A408D5"/>
    <w:rsid w:val="00A415D5"/>
    <w:rsid w:val="00A4248F"/>
    <w:rsid w:val="00A43E55"/>
    <w:rsid w:val="00A4481B"/>
    <w:rsid w:val="00A5049F"/>
    <w:rsid w:val="00A5707C"/>
    <w:rsid w:val="00A578EA"/>
    <w:rsid w:val="00A61C3D"/>
    <w:rsid w:val="00A65044"/>
    <w:rsid w:val="00A65E49"/>
    <w:rsid w:val="00A663CB"/>
    <w:rsid w:val="00A7101B"/>
    <w:rsid w:val="00A743A4"/>
    <w:rsid w:val="00A76524"/>
    <w:rsid w:val="00A85B61"/>
    <w:rsid w:val="00A87B77"/>
    <w:rsid w:val="00A91549"/>
    <w:rsid w:val="00A91C33"/>
    <w:rsid w:val="00A91E2A"/>
    <w:rsid w:val="00A9269D"/>
    <w:rsid w:val="00AA0D59"/>
    <w:rsid w:val="00AA1506"/>
    <w:rsid w:val="00AA32A6"/>
    <w:rsid w:val="00AA3733"/>
    <w:rsid w:val="00AA4BD2"/>
    <w:rsid w:val="00AA5AE6"/>
    <w:rsid w:val="00AB00C5"/>
    <w:rsid w:val="00AB6018"/>
    <w:rsid w:val="00AB7B6B"/>
    <w:rsid w:val="00AC16FC"/>
    <w:rsid w:val="00AC1EDD"/>
    <w:rsid w:val="00AC4B2C"/>
    <w:rsid w:val="00AC7A02"/>
    <w:rsid w:val="00AD2759"/>
    <w:rsid w:val="00AD3890"/>
    <w:rsid w:val="00AD3C9B"/>
    <w:rsid w:val="00AD3E98"/>
    <w:rsid w:val="00AD7BB9"/>
    <w:rsid w:val="00AE1715"/>
    <w:rsid w:val="00AE3605"/>
    <w:rsid w:val="00AE3BBC"/>
    <w:rsid w:val="00AF115C"/>
    <w:rsid w:val="00AF2401"/>
    <w:rsid w:val="00AF2546"/>
    <w:rsid w:val="00AF6D42"/>
    <w:rsid w:val="00AF6FB8"/>
    <w:rsid w:val="00B00A88"/>
    <w:rsid w:val="00B042B1"/>
    <w:rsid w:val="00B04A51"/>
    <w:rsid w:val="00B04F08"/>
    <w:rsid w:val="00B113A4"/>
    <w:rsid w:val="00B11DAE"/>
    <w:rsid w:val="00B14113"/>
    <w:rsid w:val="00B14A9C"/>
    <w:rsid w:val="00B1536F"/>
    <w:rsid w:val="00B1633D"/>
    <w:rsid w:val="00B23B67"/>
    <w:rsid w:val="00B25D75"/>
    <w:rsid w:val="00B35A4D"/>
    <w:rsid w:val="00B362CA"/>
    <w:rsid w:val="00B44DB6"/>
    <w:rsid w:val="00B464D0"/>
    <w:rsid w:val="00B52093"/>
    <w:rsid w:val="00B547A3"/>
    <w:rsid w:val="00B54B2C"/>
    <w:rsid w:val="00B55FA2"/>
    <w:rsid w:val="00B5713F"/>
    <w:rsid w:val="00B6228D"/>
    <w:rsid w:val="00B62925"/>
    <w:rsid w:val="00B6489B"/>
    <w:rsid w:val="00B649FA"/>
    <w:rsid w:val="00B6554A"/>
    <w:rsid w:val="00B66545"/>
    <w:rsid w:val="00B72B41"/>
    <w:rsid w:val="00B752C3"/>
    <w:rsid w:val="00B80780"/>
    <w:rsid w:val="00B81F32"/>
    <w:rsid w:val="00B82A03"/>
    <w:rsid w:val="00B837EC"/>
    <w:rsid w:val="00B8479B"/>
    <w:rsid w:val="00B84F2C"/>
    <w:rsid w:val="00B91568"/>
    <w:rsid w:val="00B918B4"/>
    <w:rsid w:val="00B9191B"/>
    <w:rsid w:val="00B92AF3"/>
    <w:rsid w:val="00B932B4"/>
    <w:rsid w:val="00B93A57"/>
    <w:rsid w:val="00B93B7A"/>
    <w:rsid w:val="00B94437"/>
    <w:rsid w:val="00B94D8B"/>
    <w:rsid w:val="00B956EF"/>
    <w:rsid w:val="00BA004F"/>
    <w:rsid w:val="00BA4216"/>
    <w:rsid w:val="00BA555D"/>
    <w:rsid w:val="00BA57C7"/>
    <w:rsid w:val="00BA5E05"/>
    <w:rsid w:val="00BA63AF"/>
    <w:rsid w:val="00BA6721"/>
    <w:rsid w:val="00BB0516"/>
    <w:rsid w:val="00BB0892"/>
    <w:rsid w:val="00BB1385"/>
    <w:rsid w:val="00BB22EF"/>
    <w:rsid w:val="00BB3BE0"/>
    <w:rsid w:val="00BB4989"/>
    <w:rsid w:val="00BC1F51"/>
    <w:rsid w:val="00BC45A0"/>
    <w:rsid w:val="00BC607A"/>
    <w:rsid w:val="00BD08A4"/>
    <w:rsid w:val="00BD200C"/>
    <w:rsid w:val="00BD5756"/>
    <w:rsid w:val="00BD6D85"/>
    <w:rsid w:val="00BE2B5C"/>
    <w:rsid w:val="00BE4165"/>
    <w:rsid w:val="00BF06E1"/>
    <w:rsid w:val="00BF091F"/>
    <w:rsid w:val="00BF3CC4"/>
    <w:rsid w:val="00BF6A58"/>
    <w:rsid w:val="00C0203A"/>
    <w:rsid w:val="00C03CB0"/>
    <w:rsid w:val="00C0407F"/>
    <w:rsid w:val="00C075CC"/>
    <w:rsid w:val="00C15595"/>
    <w:rsid w:val="00C22124"/>
    <w:rsid w:val="00C253EC"/>
    <w:rsid w:val="00C26C97"/>
    <w:rsid w:val="00C30115"/>
    <w:rsid w:val="00C33DFF"/>
    <w:rsid w:val="00C34ABD"/>
    <w:rsid w:val="00C36CB6"/>
    <w:rsid w:val="00C3767F"/>
    <w:rsid w:val="00C42C99"/>
    <w:rsid w:val="00C44049"/>
    <w:rsid w:val="00C46641"/>
    <w:rsid w:val="00C50C9A"/>
    <w:rsid w:val="00C51360"/>
    <w:rsid w:val="00C536CA"/>
    <w:rsid w:val="00C53B3F"/>
    <w:rsid w:val="00C55B52"/>
    <w:rsid w:val="00C566A4"/>
    <w:rsid w:val="00C57AE6"/>
    <w:rsid w:val="00C61501"/>
    <w:rsid w:val="00C615AD"/>
    <w:rsid w:val="00C61FD6"/>
    <w:rsid w:val="00C62BB4"/>
    <w:rsid w:val="00C6369D"/>
    <w:rsid w:val="00C65DD8"/>
    <w:rsid w:val="00C72A0C"/>
    <w:rsid w:val="00C75045"/>
    <w:rsid w:val="00C76F61"/>
    <w:rsid w:val="00C771EF"/>
    <w:rsid w:val="00C77379"/>
    <w:rsid w:val="00C8518D"/>
    <w:rsid w:val="00C85393"/>
    <w:rsid w:val="00C85571"/>
    <w:rsid w:val="00C86CF1"/>
    <w:rsid w:val="00C87152"/>
    <w:rsid w:val="00C87FA9"/>
    <w:rsid w:val="00C928A3"/>
    <w:rsid w:val="00C94526"/>
    <w:rsid w:val="00CA1943"/>
    <w:rsid w:val="00CA7B67"/>
    <w:rsid w:val="00CB00E8"/>
    <w:rsid w:val="00CB021C"/>
    <w:rsid w:val="00CB12C4"/>
    <w:rsid w:val="00CB3002"/>
    <w:rsid w:val="00CB3334"/>
    <w:rsid w:val="00CB398C"/>
    <w:rsid w:val="00CB4A2E"/>
    <w:rsid w:val="00CB4BC6"/>
    <w:rsid w:val="00CB63BD"/>
    <w:rsid w:val="00CB77A2"/>
    <w:rsid w:val="00CC473A"/>
    <w:rsid w:val="00CC5A94"/>
    <w:rsid w:val="00CD0B07"/>
    <w:rsid w:val="00CD1928"/>
    <w:rsid w:val="00CD6C1B"/>
    <w:rsid w:val="00CD70E8"/>
    <w:rsid w:val="00CD73F3"/>
    <w:rsid w:val="00CE37C6"/>
    <w:rsid w:val="00CE48A7"/>
    <w:rsid w:val="00CE5C6A"/>
    <w:rsid w:val="00CF25F2"/>
    <w:rsid w:val="00CF4A6D"/>
    <w:rsid w:val="00CF54A5"/>
    <w:rsid w:val="00CF7591"/>
    <w:rsid w:val="00CF7E17"/>
    <w:rsid w:val="00D01BBE"/>
    <w:rsid w:val="00D03FEB"/>
    <w:rsid w:val="00D051C2"/>
    <w:rsid w:val="00D06948"/>
    <w:rsid w:val="00D06972"/>
    <w:rsid w:val="00D11061"/>
    <w:rsid w:val="00D117E4"/>
    <w:rsid w:val="00D11F6D"/>
    <w:rsid w:val="00D166BD"/>
    <w:rsid w:val="00D22746"/>
    <w:rsid w:val="00D22913"/>
    <w:rsid w:val="00D22988"/>
    <w:rsid w:val="00D234A6"/>
    <w:rsid w:val="00D23FF8"/>
    <w:rsid w:val="00D2623D"/>
    <w:rsid w:val="00D27ACD"/>
    <w:rsid w:val="00D30B90"/>
    <w:rsid w:val="00D340BB"/>
    <w:rsid w:val="00D35C28"/>
    <w:rsid w:val="00D37B7D"/>
    <w:rsid w:val="00D37E9C"/>
    <w:rsid w:val="00D4153C"/>
    <w:rsid w:val="00D47ABB"/>
    <w:rsid w:val="00D5317B"/>
    <w:rsid w:val="00D578B2"/>
    <w:rsid w:val="00D615F5"/>
    <w:rsid w:val="00D629A1"/>
    <w:rsid w:val="00D63221"/>
    <w:rsid w:val="00D6468F"/>
    <w:rsid w:val="00D67E62"/>
    <w:rsid w:val="00D72D7F"/>
    <w:rsid w:val="00D748C2"/>
    <w:rsid w:val="00D74FEA"/>
    <w:rsid w:val="00D80C0B"/>
    <w:rsid w:val="00D81AD6"/>
    <w:rsid w:val="00D8325C"/>
    <w:rsid w:val="00D83694"/>
    <w:rsid w:val="00D84D79"/>
    <w:rsid w:val="00D9037A"/>
    <w:rsid w:val="00D92C57"/>
    <w:rsid w:val="00D9554A"/>
    <w:rsid w:val="00D95C5C"/>
    <w:rsid w:val="00D96248"/>
    <w:rsid w:val="00D979D7"/>
    <w:rsid w:val="00D97EEF"/>
    <w:rsid w:val="00DA13CA"/>
    <w:rsid w:val="00DB1BF7"/>
    <w:rsid w:val="00DB2BDA"/>
    <w:rsid w:val="00DB79D1"/>
    <w:rsid w:val="00DC2B99"/>
    <w:rsid w:val="00DC6437"/>
    <w:rsid w:val="00DD4E95"/>
    <w:rsid w:val="00DD6060"/>
    <w:rsid w:val="00DD7E1F"/>
    <w:rsid w:val="00DE47FB"/>
    <w:rsid w:val="00E03901"/>
    <w:rsid w:val="00E04D13"/>
    <w:rsid w:val="00E052B5"/>
    <w:rsid w:val="00E0735A"/>
    <w:rsid w:val="00E07952"/>
    <w:rsid w:val="00E07FD0"/>
    <w:rsid w:val="00E104DE"/>
    <w:rsid w:val="00E13373"/>
    <w:rsid w:val="00E14EBF"/>
    <w:rsid w:val="00E15C0E"/>
    <w:rsid w:val="00E17745"/>
    <w:rsid w:val="00E215E1"/>
    <w:rsid w:val="00E2282D"/>
    <w:rsid w:val="00E22B57"/>
    <w:rsid w:val="00E2586D"/>
    <w:rsid w:val="00E259FA"/>
    <w:rsid w:val="00E26CF8"/>
    <w:rsid w:val="00E31BD5"/>
    <w:rsid w:val="00E32CB3"/>
    <w:rsid w:val="00E35DA1"/>
    <w:rsid w:val="00E410D3"/>
    <w:rsid w:val="00E41DA1"/>
    <w:rsid w:val="00E441B4"/>
    <w:rsid w:val="00E451A0"/>
    <w:rsid w:val="00E46250"/>
    <w:rsid w:val="00E471BF"/>
    <w:rsid w:val="00E474C9"/>
    <w:rsid w:val="00E532F6"/>
    <w:rsid w:val="00E56D22"/>
    <w:rsid w:val="00E61C13"/>
    <w:rsid w:val="00E63A58"/>
    <w:rsid w:val="00E63CF5"/>
    <w:rsid w:val="00E64A7D"/>
    <w:rsid w:val="00E65CF2"/>
    <w:rsid w:val="00E67C30"/>
    <w:rsid w:val="00E67EE1"/>
    <w:rsid w:val="00E67F94"/>
    <w:rsid w:val="00E71EA6"/>
    <w:rsid w:val="00E73677"/>
    <w:rsid w:val="00E739F2"/>
    <w:rsid w:val="00E74456"/>
    <w:rsid w:val="00E74594"/>
    <w:rsid w:val="00E74C90"/>
    <w:rsid w:val="00E76A21"/>
    <w:rsid w:val="00E803F2"/>
    <w:rsid w:val="00E8257F"/>
    <w:rsid w:val="00E82683"/>
    <w:rsid w:val="00E84908"/>
    <w:rsid w:val="00E84D72"/>
    <w:rsid w:val="00E875AC"/>
    <w:rsid w:val="00E87991"/>
    <w:rsid w:val="00E9141B"/>
    <w:rsid w:val="00E91E4C"/>
    <w:rsid w:val="00E92A1C"/>
    <w:rsid w:val="00E92CCD"/>
    <w:rsid w:val="00E94212"/>
    <w:rsid w:val="00E96654"/>
    <w:rsid w:val="00EA376D"/>
    <w:rsid w:val="00EA5A84"/>
    <w:rsid w:val="00EB1579"/>
    <w:rsid w:val="00EB2492"/>
    <w:rsid w:val="00EB4638"/>
    <w:rsid w:val="00EB4D9C"/>
    <w:rsid w:val="00EC1C78"/>
    <w:rsid w:val="00EC1EAA"/>
    <w:rsid w:val="00EC275A"/>
    <w:rsid w:val="00EC5D79"/>
    <w:rsid w:val="00EC7563"/>
    <w:rsid w:val="00EC785A"/>
    <w:rsid w:val="00ED1200"/>
    <w:rsid w:val="00ED1476"/>
    <w:rsid w:val="00ED1C64"/>
    <w:rsid w:val="00ED1EBE"/>
    <w:rsid w:val="00ED3F61"/>
    <w:rsid w:val="00ED493B"/>
    <w:rsid w:val="00ED534B"/>
    <w:rsid w:val="00ED545B"/>
    <w:rsid w:val="00ED5A36"/>
    <w:rsid w:val="00ED7C64"/>
    <w:rsid w:val="00EE0149"/>
    <w:rsid w:val="00EE0171"/>
    <w:rsid w:val="00EE38C1"/>
    <w:rsid w:val="00EE61B7"/>
    <w:rsid w:val="00EF13FC"/>
    <w:rsid w:val="00EF2B62"/>
    <w:rsid w:val="00F0082D"/>
    <w:rsid w:val="00F02387"/>
    <w:rsid w:val="00F03528"/>
    <w:rsid w:val="00F03758"/>
    <w:rsid w:val="00F04D6C"/>
    <w:rsid w:val="00F06025"/>
    <w:rsid w:val="00F06046"/>
    <w:rsid w:val="00F07E5E"/>
    <w:rsid w:val="00F11B83"/>
    <w:rsid w:val="00F12766"/>
    <w:rsid w:val="00F13616"/>
    <w:rsid w:val="00F13687"/>
    <w:rsid w:val="00F1739B"/>
    <w:rsid w:val="00F206F1"/>
    <w:rsid w:val="00F22E66"/>
    <w:rsid w:val="00F23F4C"/>
    <w:rsid w:val="00F25877"/>
    <w:rsid w:val="00F3545C"/>
    <w:rsid w:val="00F36EAB"/>
    <w:rsid w:val="00F40B7B"/>
    <w:rsid w:val="00F42391"/>
    <w:rsid w:val="00F44DA0"/>
    <w:rsid w:val="00F46667"/>
    <w:rsid w:val="00F51411"/>
    <w:rsid w:val="00F51B64"/>
    <w:rsid w:val="00F51C39"/>
    <w:rsid w:val="00F52221"/>
    <w:rsid w:val="00F563C5"/>
    <w:rsid w:val="00F57A29"/>
    <w:rsid w:val="00F6154A"/>
    <w:rsid w:val="00F6155D"/>
    <w:rsid w:val="00F61DA9"/>
    <w:rsid w:val="00F61DBD"/>
    <w:rsid w:val="00F62578"/>
    <w:rsid w:val="00F627C5"/>
    <w:rsid w:val="00F63B81"/>
    <w:rsid w:val="00F645D8"/>
    <w:rsid w:val="00F65A16"/>
    <w:rsid w:val="00F65AA7"/>
    <w:rsid w:val="00F744E0"/>
    <w:rsid w:val="00F769B6"/>
    <w:rsid w:val="00F825DF"/>
    <w:rsid w:val="00F83928"/>
    <w:rsid w:val="00F90238"/>
    <w:rsid w:val="00F95B59"/>
    <w:rsid w:val="00F9708C"/>
    <w:rsid w:val="00F978B9"/>
    <w:rsid w:val="00FA257E"/>
    <w:rsid w:val="00FA4DD2"/>
    <w:rsid w:val="00FA561A"/>
    <w:rsid w:val="00FA59AE"/>
    <w:rsid w:val="00FA79FA"/>
    <w:rsid w:val="00FB2808"/>
    <w:rsid w:val="00FB3E30"/>
    <w:rsid w:val="00FB590C"/>
    <w:rsid w:val="00FB6D47"/>
    <w:rsid w:val="00FB773C"/>
    <w:rsid w:val="00FC0F5C"/>
    <w:rsid w:val="00FC67DD"/>
    <w:rsid w:val="00FC74EB"/>
    <w:rsid w:val="00FD04F1"/>
    <w:rsid w:val="00FD3A59"/>
    <w:rsid w:val="00FD44AC"/>
    <w:rsid w:val="00FD5059"/>
    <w:rsid w:val="00FE03DD"/>
    <w:rsid w:val="00FE3EF8"/>
    <w:rsid w:val="00FE58CE"/>
    <w:rsid w:val="00FE669E"/>
    <w:rsid w:val="00FF13F8"/>
    <w:rsid w:val="00FF2167"/>
    <w:rsid w:val="00FF2C6F"/>
    <w:rsid w:val="00FF5EBF"/>
    <w:rsid w:val="00FF7159"/>
    <w:rsid w:val="00FF7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4DFEFDC4-C08E-493D-9CF5-9BCE336E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
    <w:name w:val="heading 2"/>
    <w:aliases w:val="Schedule A - Level 1"/>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
    <w:basedOn w:val="DefaultParagraphFont"/>
    <w:link w:val="Heading2"/>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link w:val="TableBodyChar"/>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basedOn w:val="Normal"/>
    <w:link w:val="HeaderChar"/>
    <w:unhideWhenUsed/>
    <w:rsid w:val="007627EA"/>
    <w:pPr>
      <w:tabs>
        <w:tab w:val="center" w:pos="4680"/>
        <w:tab w:val="right" w:pos="9360"/>
      </w:tabs>
      <w:spacing w:after="0" w:line="240" w:lineRule="auto"/>
    </w:pPr>
  </w:style>
  <w:style w:type="character" w:customStyle="1" w:styleId="HeaderChar">
    <w:name w:val="Header Char"/>
    <w:basedOn w:val="DefaultParagraphFont"/>
    <w:link w:val="Header"/>
    <w:rsid w:val="007627EA"/>
  </w:style>
  <w:style w:type="paragraph" w:styleId="Footer">
    <w:name w:val="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EA"/>
  </w:style>
  <w:style w:type="character" w:styleId="Hyperlink">
    <w:name w:val="Hyperlink"/>
    <w:aliases w:val="DFS Hyperlink"/>
    <w:basedOn w:val="DefaultParagraphFont"/>
    <w:unhideWhenUsed/>
    <w:rsid w:val="0018785B"/>
    <w:rPr>
      <w:color w:val="0563C1" w:themeColor="hyperlink"/>
      <w:u w:val="single"/>
    </w:rPr>
  </w:style>
  <w:style w:type="character" w:styleId="CommentReference">
    <w:name w:val="annotation reference"/>
    <w:basedOn w:val="DefaultParagraphFont"/>
    <w:semiHidden/>
    <w:unhideWhenUsed/>
    <w:rsid w:val="00650B20"/>
    <w:rPr>
      <w:sz w:val="16"/>
      <w:szCs w:val="16"/>
    </w:rPr>
  </w:style>
  <w:style w:type="paragraph" w:styleId="CommentText">
    <w:name w:val="annotation text"/>
    <w:basedOn w:val="Normal"/>
    <w:link w:val="CommentTextChar"/>
    <w:uiPriority w:val="99"/>
    <w:unhideWhenUsed/>
    <w:rsid w:val="00650B20"/>
    <w:pPr>
      <w:spacing w:line="240" w:lineRule="auto"/>
    </w:pPr>
    <w:rPr>
      <w:sz w:val="20"/>
      <w:szCs w:val="20"/>
    </w:rPr>
  </w:style>
  <w:style w:type="character" w:customStyle="1" w:styleId="CommentTextChar">
    <w:name w:val="Comment Text Char"/>
    <w:basedOn w:val="DefaultParagraphFont"/>
    <w:link w:val="CommentText"/>
    <w:uiPriority w:val="99"/>
    <w:rsid w:val="00650B20"/>
    <w:rPr>
      <w:sz w:val="20"/>
      <w:szCs w:val="20"/>
    </w:rPr>
  </w:style>
  <w:style w:type="paragraph" w:styleId="CommentSubject">
    <w:name w:val="annotation subject"/>
    <w:basedOn w:val="CommentText"/>
    <w:next w:val="CommentText"/>
    <w:link w:val="CommentSubjectChar"/>
    <w:uiPriority w:val="99"/>
    <w:semiHidden/>
    <w:unhideWhenUsed/>
    <w:rsid w:val="00650B20"/>
    <w:rPr>
      <w:b/>
      <w:bCs/>
    </w:rPr>
  </w:style>
  <w:style w:type="character" w:customStyle="1" w:styleId="CommentSubjectChar">
    <w:name w:val="Comment Subject Char"/>
    <w:basedOn w:val="CommentTextChar"/>
    <w:link w:val="CommentSubject"/>
    <w:uiPriority w:val="99"/>
    <w:semiHidden/>
    <w:rsid w:val="00650B20"/>
    <w:rPr>
      <w:b/>
      <w:bCs/>
      <w:sz w:val="20"/>
      <w:szCs w:val="20"/>
    </w:rPr>
  </w:style>
  <w:style w:type="paragraph" w:customStyle="1" w:styleId="ADAbullet2">
    <w:name w:val="ADA bullet 2"/>
    <w:basedOn w:val="Normal"/>
    <w:rsid w:val="00187861"/>
    <w:pPr>
      <w:spacing w:after="200" w:line="240" w:lineRule="auto"/>
      <w:ind w:left="900" w:hanging="180"/>
    </w:pPr>
    <w:rPr>
      <w:rFonts w:ascii="Arial" w:hAnsi="Arial"/>
      <w:kern w:val="0"/>
      <w:sz w:val="24"/>
      <w14:ligatures w14:val="none"/>
    </w:rPr>
  </w:style>
  <w:style w:type="paragraph" w:customStyle="1" w:styleId="ADAbullets">
    <w:name w:val="ADA bullets"/>
    <w:basedOn w:val="Normal"/>
    <w:rsid w:val="00187861"/>
    <w:pPr>
      <w:spacing w:after="200" w:line="240" w:lineRule="auto"/>
      <w:ind w:left="720" w:hanging="360"/>
    </w:pPr>
    <w:rPr>
      <w:rFonts w:ascii="Arial" w:hAnsi="Arial"/>
      <w:bCs/>
      <w:kern w:val="0"/>
      <w:sz w:val="24"/>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rsid w:val="00187861"/>
  </w:style>
  <w:style w:type="numbering" w:customStyle="1" w:styleId="RFP">
    <w:name w:val="RFP"/>
    <w:uiPriority w:val="99"/>
    <w:rsid w:val="00F1739B"/>
    <w:pPr>
      <w:numPr>
        <w:numId w:val="34"/>
      </w:numPr>
    </w:pPr>
  </w:style>
  <w:style w:type="numbering" w:customStyle="1" w:styleId="RFP1">
    <w:name w:val="RFP1"/>
    <w:uiPriority w:val="99"/>
    <w:rsid w:val="009257E3"/>
  </w:style>
  <w:style w:type="character" w:styleId="FollowedHyperlink">
    <w:name w:val="FollowedHyperlink"/>
    <w:basedOn w:val="DefaultParagraphFont"/>
    <w:semiHidden/>
    <w:unhideWhenUsed/>
    <w:rsid w:val="0049546B"/>
    <w:rPr>
      <w:color w:val="954F72" w:themeColor="followedHyperlink"/>
      <w:u w:val="single"/>
    </w:rPr>
  </w:style>
  <w:style w:type="character" w:customStyle="1" w:styleId="TableBodyChar">
    <w:name w:val="Table Body Char"/>
    <w:basedOn w:val="DefaultParagraphFont"/>
    <w:link w:val="TableBody"/>
    <w:rsid w:val="00D8325C"/>
    <w:rPr>
      <w:rFonts w:eastAsia="Times" w:cs="Arial"/>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TMB-RiskManagement@michigan.go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D6B63E793B74E4EA84CF9C1FADADD95"/>
        <w:category>
          <w:name w:val="General"/>
          <w:gallery w:val="placeholder"/>
        </w:category>
        <w:types>
          <w:type w:val="bbPlcHdr"/>
        </w:types>
        <w:behaviors>
          <w:behavior w:val="content"/>
        </w:behaviors>
        <w:guid w:val="{5059436A-FDDD-4383-91C4-4446D966FC9B}"/>
      </w:docPartPr>
      <w:docPartBody>
        <w:p w:rsidR="000E7B53" w:rsidRDefault="00F13B76" w:rsidP="00F13B76">
          <w:pPr>
            <w:pStyle w:val="BD6B63E793B74E4EA84CF9C1FADADD95"/>
          </w:pPr>
          <w:r w:rsidRPr="006C5E64">
            <w:rPr>
              <w:rStyle w:val="PlaceholderText"/>
              <w:highlight w:val="gree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2604F"/>
    <w:rsid w:val="00070BC7"/>
    <w:rsid w:val="000A4E11"/>
    <w:rsid w:val="000A6C61"/>
    <w:rsid w:val="000C74C8"/>
    <w:rsid w:val="000D1604"/>
    <w:rsid w:val="000E7B53"/>
    <w:rsid w:val="000F3400"/>
    <w:rsid w:val="0011451C"/>
    <w:rsid w:val="00132D29"/>
    <w:rsid w:val="0018212E"/>
    <w:rsid w:val="00185905"/>
    <w:rsid w:val="001B7424"/>
    <w:rsid w:val="001D2878"/>
    <w:rsid w:val="001D2F0A"/>
    <w:rsid w:val="001D6CC3"/>
    <w:rsid w:val="00246C7C"/>
    <w:rsid w:val="0028611A"/>
    <w:rsid w:val="002D7707"/>
    <w:rsid w:val="002F03BB"/>
    <w:rsid w:val="003A19E4"/>
    <w:rsid w:val="004242D7"/>
    <w:rsid w:val="004772CF"/>
    <w:rsid w:val="004B2231"/>
    <w:rsid w:val="004B3C03"/>
    <w:rsid w:val="004C7715"/>
    <w:rsid w:val="004E2F96"/>
    <w:rsid w:val="004F1C1F"/>
    <w:rsid w:val="00513694"/>
    <w:rsid w:val="00584C76"/>
    <w:rsid w:val="006064C0"/>
    <w:rsid w:val="006149AC"/>
    <w:rsid w:val="00651E93"/>
    <w:rsid w:val="006A6E82"/>
    <w:rsid w:val="006E6AC2"/>
    <w:rsid w:val="00707A78"/>
    <w:rsid w:val="0077279E"/>
    <w:rsid w:val="00852C7E"/>
    <w:rsid w:val="00854B05"/>
    <w:rsid w:val="00855D31"/>
    <w:rsid w:val="008601BA"/>
    <w:rsid w:val="00865444"/>
    <w:rsid w:val="00880948"/>
    <w:rsid w:val="00890662"/>
    <w:rsid w:val="008B08C9"/>
    <w:rsid w:val="008C18F6"/>
    <w:rsid w:val="008C4A30"/>
    <w:rsid w:val="008E22A5"/>
    <w:rsid w:val="008E2F77"/>
    <w:rsid w:val="00923241"/>
    <w:rsid w:val="00957A9A"/>
    <w:rsid w:val="009749EC"/>
    <w:rsid w:val="00983C7F"/>
    <w:rsid w:val="00987D24"/>
    <w:rsid w:val="00994796"/>
    <w:rsid w:val="009A6D7E"/>
    <w:rsid w:val="009B3860"/>
    <w:rsid w:val="00A1374E"/>
    <w:rsid w:val="00AA23B7"/>
    <w:rsid w:val="00AC16FC"/>
    <w:rsid w:val="00AC1EDD"/>
    <w:rsid w:val="00AC4B2C"/>
    <w:rsid w:val="00AD2759"/>
    <w:rsid w:val="00AD3890"/>
    <w:rsid w:val="00AD45D2"/>
    <w:rsid w:val="00B0099B"/>
    <w:rsid w:val="00B23B67"/>
    <w:rsid w:val="00B464D0"/>
    <w:rsid w:val="00B62925"/>
    <w:rsid w:val="00B75437"/>
    <w:rsid w:val="00B755F2"/>
    <w:rsid w:val="00BD08A4"/>
    <w:rsid w:val="00CD227C"/>
    <w:rsid w:val="00CD5373"/>
    <w:rsid w:val="00CF40D7"/>
    <w:rsid w:val="00D03FEB"/>
    <w:rsid w:val="00D4153C"/>
    <w:rsid w:val="00D45475"/>
    <w:rsid w:val="00EA374B"/>
    <w:rsid w:val="00EE15FA"/>
    <w:rsid w:val="00EE2222"/>
    <w:rsid w:val="00F06025"/>
    <w:rsid w:val="00F06046"/>
    <w:rsid w:val="00F13B76"/>
    <w:rsid w:val="00F46667"/>
    <w:rsid w:val="00F6155D"/>
    <w:rsid w:val="00FE3EF8"/>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3AF852"/>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E82"/>
    <w:rPr>
      <w:color w:val="808080"/>
    </w:rPr>
  </w:style>
  <w:style w:type="paragraph" w:customStyle="1" w:styleId="BD6B63E793B74E4EA84CF9C1FADADD95">
    <w:name w:val="BD6B63E793B74E4EA84CF9C1FADADD95"/>
    <w:rsid w:val="00F13B76"/>
    <w:rPr>
      <w:rFonts w:ascii="Aptos" w:eastAsiaTheme="minorHAnsi" w:hAnsi="Aptos"/>
    </w:rPr>
  </w:style>
  <w:style w:type="character" w:styleId="Hyperlink">
    <w:name w:val="Hyperlink"/>
    <w:aliases w:val="DFS Hyperlink"/>
    <w:basedOn w:val="DefaultParagraphFont"/>
    <w:uiPriority w:val="99"/>
    <w:unhideWhenUsed/>
    <w:rsid w:val="00F13B76"/>
    <w:rPr>
      <w:color w:val="467886" w:themeColor="hyperlink"/>
      <w:u w:val="singl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B447AA64D3CEC499C1DE689E4F6E6ED" ma:contentTypeVersion="3" ma:contentTypeDescription="Create a new document." ma:contentTypeScope="" ma:versionID="a4c27f6e33e15d4bfbaf02ab3708ccb9">
  <xsd:schema xmlns:xsd="http://www.w3.org/2001/XMLSchema" xmlns:xs="http://www.w3.org/2001/XMLSchema" xmlns:p="http://schemas.microsoft.com/office/2006/metadata/properties" xmlns:ns2="6b1bca18-d7cf-4daf-80ef-be5f4cea956d" targetNamespace="http://schemas.microsoft.com/office/2006/metadata/properties" ma:root="true" ma:fieldsID="159ff68a65a871be7e60aaedb5d04356" ns2:_="">
    <xsd:import namespace="6b1bca18-d7cf-4daf-80ef-be5f4cea956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bca18-d7cf-4daf-80ef-be5f4cea95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8812B-D829-4648-B809-B76E5C5EC0F5}">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6b1bca18-d7cf-4daf-80ef-be5f4cea956d"/>
    <ds:schemaRef ds:uri="http://www.w3.org/XML/1998/namespace"/>
    <ds:schemaRef ds:uri="http://purl.org/dc/dcmitype/"/>
  </ds:schemaRefs>
</ds:datastoreItem>
</file>

<file path=customXml/itemProps2.xml><?xml version="1.0" encoding="utf-8"?>
<ds:datastoreItem xmlns:ds="http://schemas.openxmlformats.org/officeDocument/2006/customXml" ds:itemID="{34CC4D8A-6CF5-4626-ACC6-668A83B20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bca18-d7cf-4daf-80ef-be5f4cea95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4.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1111</Words>
  <Characters>6454</Characters>
  <Application>Microsoft Office Word</Application>
  <DocSecurity>0</DocSecurity>
  <Lines>124</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7514</CharactersWithSpaces>
  <SharedDoc>false</SharedDoc>
  <HLinks>
    <vt:vector size="174" baseType="variant">
      <vt:variant>
        <vt:i4>7602231</vt:i4>
      </vt:variant>
      <vt:variant>
        <vt:i4>150</vt:i4>
      </vt:variant>
      <vt:variant>
        <vt:i4>0</vt:i4>
      </vt:variant>
      <vt:variant>
        <vt:i4>5</vt:i4>
      </vt:variant>
      <vt:variant>
        <vt:lpwstr>https://gcc02.safelinks.protection.outlook.com/?url=http%3A%2F%2Fwww.uptimeinstitute.com%2F&amp;data=04%7C01%7CBronzJ%40michigan.gov%7Cfa52f3ea258d47e6bdc208d9510cb36f%7Cd5fb7087377742ad966a892ef47225d1%7C0%7C0%7C637629937255266371%7CUnknown%7CTWFpbGZsb3d8eyJWIjoiMC4wLjAwMDAiLCJQIjoiV2luMzIiLCJBTiI6Ik1haWwiLCJXVCI6Mn0%3D%7C1000&amp;sdata=ghzHp5eOW%2F%2F8sxzd%2FpNC3I%2F3BYVUAs7e0mYlDGq28HI%3D&amp;reserved=0</vt:lpwstr>
      </vt:variant>
      <vt:variant>
        <vt:lpwstr/>
      </vt:variant>
      <vt:variant>
        <vt:i4>6750245</vt:i4>
      </vt:variant>
      <vt:variant>
        <vt:i4>147</vt:i4>
      </vt:variant>
      <vt:variant>
        <vt:i4>0</vt:i4>
      </vt:variant>
      <vt:variant>
        <vt:i4>5</vt:i4>
      </vt:variant>
      <vt:variant>
        <vt:lpwstr>https://www.michigan.gov/dtmb/-/media/Project/Websites/dtmb/Law-and-Policies/IT-Policy/13400013002-Acceptable-Use-of-Information-Technology-Standard.pdf?rev=be02ad06273b40d0b28fd1569c01435e&amp;hash=686A1BFBA24EE0049E2757EC68567A4F</vt:lpwstr>
      </vt:variant>
      <vt:variant>
        <vt:lpwstr/>
      </vt:variant>
      <vt:variant>
        <vt:i4>3342437</vt:i4>
      </vt:variant>
      <vt:variant>
        <vt:i4>144</vt:i4>
      </vt:variant>
      <vt:variant>
        <vt:i4>0</vt:i4>
      </vt:variant>
      <vt:variant>
        <vt:i4>5</vt:i4>
      </vt:variant>
      <vt:variant>
        <vt:lpwstr>https://www.michigan.gov/dtmb/policies/it-policies</vt:lpwstr>
      </vt:variant>
      <vt:variant>
        <vt:lpwstr/>
      </vt:variant>
      <vt:variant>
        <vt:i4>7798805</vt:i4>
      </vt:variant>
      <vt:variant>
        <vt:i4>141</vt:i4>
      </vt:variant>
      <vt:variant>
        <vt:i4>0</vt:i4>
      </vt:variant>
      <vt:variant>
        <vt:i4>5</vt:i4>
      </vt:variant>
      <vt:variant>
        <vt:lpwstr>mailto:DTMB-RiskManagement@michigan.gov</vt:lpwstr>
      </vt:variant>
      <vt:variant>
        <vt:lpwstr/>
      </vt:variant>
      <vt:variant>
        <vt:i4>5242892</vt:i4>
      </vt:variant>
      <vt:variant>
        <vt:i4>135</vt:i4>
      </vt:variant>
      <vt:variant>
        <vt:i4>0</vt:i4>
      </vt:variant>
      <vt:variant>
        <vt:i4>5</vt:i4>
      </vt:variant>
      <vt:variant>
        <vt:lpwstr>https://www.fmmaclev.com/</vt:lpwstr>
      </vt:variant>
      <vt:variant>
        <vt:lpwstr/>
      </vt:variant>
      <vt:variant>
        <vt:i4>3342437</vt:i4>
      </vt:variant>
      <vt:variant>
        <vt:i4>126</vt:i4>
      </vt:variant>
      <vt:variant>
        <vt:i4>0</vt:i4>
      </vt:variant>
      <vt:variant>
        <vt:i4>5</vt:i4>
      </vt:variant>
      <vt:variant>
        <vt:lpwstr>https://www.michigan.gov/dtmb/policies/it-policies</vt:lpwstr>
      </vt:variant>
      <vt:variant>
        <vt:lpwstr/>
      </vt:variant>
      <vt:variant>
        <vt:i4>4325455</vt:i4>
      </vt:variant>
      <vt:variant>
        <vt:i4>105</vt:i4>
      </vt:variant>
      <vt:variant>
        <vt:i4>0</vt:i4>
      </vt:variant>
      <vt:variant>
        <vt:i4>5</vt:i4>
      </vt:variant>
      <vt:variant>
        <vt:lpwstr>http://www.michigan.gov/SIGMAVSS</vt:lpwstr>
      </vt:variant>
      <vt:variant>
        <vt:lpwstr/>
      </vt:variant>
      <vt:variant>
        <vt:i4>2490423</vt:i4>
      </vt:variant>
      <vt:variant>
        <vt:i4>99</vt:i4>
      </vt:variant>
      <vt:variant>
        <vt:i4>0</vt:i4>
      </vt:variant>
      <vt:variant>
        <vt:i4>5</vt:i4>
      </vt:variant>
      <vt:variant>
        <vt:lpwstr>https://www.michigan.gov/standards</vt:lpwstr>
      </vt:variant>
      <vt:variant>
        <vt:lpwstr/>
      </vt:variant>
      <vt:variant>
        <vt:i4>2293793</vt:i4>
      </vt:variant>
      <vt:variant>
        <vt:i4>96</vt:i4>
      </vt:variant>
      <vt:variant>
        <vt:i4>0</vt:i4>
      </vt:variant>
      <vt:variant>
        <vt:i4>5</vt:i4>
      </vt:variant>
      <vt:variant>
        <vt:lpwstr>http://www.michigan.gov/mideal</vt:lpwstr>
      </vt:variant>
      <vt:variant>
        <vt:lpwstr/>
      </vt:variant>
      <vt:variant>
        <vt:i4>589849</vt:i4>
      </vt:variant>
      <vt:variant>
        <vt:i4>93</vt:i4>
      </vt:variant>
      <vt:variant>
        <vt:i4>0</vt:i4>
      </vt:variant>
      <vt:variant>
        <vt:i4>5</vt:i4>
      </vt:variant>
      <vt:variant>
        <vt:lpwstr>https://www.thepayplace.com/mi/dtmb/adminfee</vt:lpwstr>
      </vt:variant>
      <vt:variant>
        <vt:lpwstr/>
      </vt:variant>
      <vt:variant>
        <vt:i4>3145733</vt:i4>
      </vt:variant>
      <vt:variant>
        <vt:i4>90</vt:i4>
      </vt:variant>
      <vt:variant>
        <vt:i4>0</vt:i4>
      </vt:variant>
      <vt:variant>
        <vt:i4>5</vt:i4>
      </vt:variant>
      <vt:variant>
        <vt:lpwstr>mailto:CurtissZ@michigan.gov</vt:lpwstr>
      </vt:variant>
      <vt:variant>
        <vt:lpwstr/>
      </vt:variant>
      <vt:variant>
        <vt:i4>5701743</vt:i4>
      </vt:variant>
      <vt:variant>
        <vt:i4>87</vt:i4>
      </vt:variant>
      <vt:variant>
        <vt:i4>0</vt:i4>
      </vt:variant>
      <vt:variant>
        <vt:i4>5</vt:i4>
      </vt:variant>
      <vt:variant>
        <vt:lpwstr>mailto:kopplebergerp@michigan.gov</vt:lpwstr>
      </vt:variant>
      <vt:variant>
        <vt:lpwstr/>
      </vt:variant>
      <vt:variant>
        <vt:i4>4653140</vt:i4>
      </vt:variant>
      <vt:variant>
        <vt:i4>78</vt:i4>
      </vt:variant>
      <vt:variant>
        <vt:i4>0</vt:i4>
      </vt:variant>
      <vt:variant>
        <vt:i4>5</vt:i4>
      </vt:variant>
      <vt:variant>
        <vt:lpwstr>https://www.michigan.gov/leo/bureaus-agencies/miosha/employer-assistance/cooperative-programs-and-partnerships/michigan-voluntary-protection-program-mvpp</vt:lpwstr>
      </vt:variant>
      <vt:variant>
        <vt:lpwstr/>
      </vt:variant>
      <vt:variant>
        <vt:i4>4980801</vt:i4>
      </vt:variant>
      <vt:variant>
        <vt:i4>75</vt:i4>
      </vt:variant>
      <vt:variant>
        <vt:i4>0</vt:i4>
      </vt:variant>
      <vt:variant>
        <vt:i4>5</vt:i4>
      </vt:variant>
      <vt:variant>
        <vt:lpwstr>http://www.legislature.mi.gov/(S(b2idoibk3wwdcrok5bm0s021))/mileg.aspx?page=getObject&amp;objectName=mcl-18-1261</vt:lpwstr>
      </vt:variant>
      <vt:variant>
        <vt:lpwstr/>
      </vt:variant>
      <vt:variant>
        <vt:i4>5570580</vt:i4>
      </vt:variant>
      <vt:variant>
        <vt:i4>72</vt:i4>
      </vt:variant>
      <vt:variant>
        <vt:i4>0</vt:i4>
      </vt:variant>
      <vt:variant>
        <vt:i4>5</vt:i4>
      </vt:variant>
      <vt:variant>
        <vt:lpwstr>https://www.michigan.gov/dtmb/procurement/contractconnect/programs-and-policies/programs/misc</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6488097</vt:i4>
      </vt:variant>
      <vt:variant>
        <vt:i4>36</vt:i4>
      </vt:variant>
      <vt:variant>
        <vt:i4>0</vt:i4>
      </vt:variant>
      <vt:variant>
        <vt:i4>5</vt:i4>
      </vt:variant>
      <vt:variant>
        <vt:lpwstr>https://www.michigan.gov/dtmb/procurement/contractconnect/programs-and-policies</vt:lpwstr>
      </vt:variant>
      <vt:variant>
        <vt:lpwstr/>
      </vt:variant>
      <vt:variant>
        <vt:i4>7143435</vt:i4>
      </vt:variant>
      <vt:variant>
        <vt:i4>33</vt:i4>
      </vt:variant>
      <vt:variant>
        <vt:i4>0</vt:i4>
      </vt:variant>
      <vt:variant>
        <vt:i4>5</vt:i4>
      </vt:variant>
      <vt:variant>
        <vt:lpwstr>mailto:BidProtest-DTMB@michigan.gov</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27</vt:i4>
      </vt:variant>
      <vt:variant>
        <vt:i4>0</vt:i4>
      </vt:variant>
      <vt:variant>
        <vt:i4>5</vt:i4>
      </vt:variant>
      <vt:variant>
        <vt:lpwstr>http://www.michigan.gov/SIGMAVSS</vt:lpwstr>
      </vt:variant>
      <vt:variant>
        <vt:lpwstr/>
      </vt:variant>
      <vt:variant>
        <vt:i4>3538979</vt:i4>
      </vt:variant>
      <vt:variant>
        <vt:i4>24</vt:i4>
      </vt:variant>
      <vt:variant>
        <vt:i4>0</vt:i4>
      </vt:variant>
      <vt:variant>
        <vt:i4>5</vt:i4>
      </vt:variant>
      <vt:variant>
        <vt:lpwstr>https://www.michigan.gov/SDVOB</vt:lpwstr>
      </vt:variant>
      <vt:variant>
        <vt:lpwstr/>
      </vt:variant>
      <vt:variant>
        <vt:i4>458775</vt:i4>
      </vt:variant>
      <vt:variant>
        <vt:i4>21</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18</vt:i4>
      </vt:variant>
      <vt:variant>
        <vt:i4>0</vt:i4>
      </vt:variant>
      <vt:variant>
        <vt:i4>5</vt:i4>
      </vt:variant>
      <vt:variant>
        <vt:lpwstr>http://www.michigan.gov/SIGMAVSS</vt:lpwstr>
      </vt:variant>
      <vt:variant>
        <vt:lpwstr/>
      </vt:variant>
      <vt:variant>
        <vt:i4>4325455</vt:i4>
      </vt:variant>
      <vt:variant>
        <vt:i4>15</vt:i4>
      </vt:variant>
      <vt:variant>
        <vt:i4>0</vt:i4>
      </vt:variant>
      <vt:variant>
        <vt:i4>5</vt:i4>
      </vt:variant>
      <vt:variant>
        <vt:lpwstr>http://www.michigan.gov/SIGMAVSS</vt:lpwstr>
      </vt:variant>
      <vt:variant>
        <vt:lpwstr/>
      </vt:variant>
      <vt:variant>
        <vt:i4>4325455</vt:i4>
      </vt:variant>
      <vt:variant>
        <vt:i4>12</vt:i4>
      </vt:variant>
      <vt:variant>
        <vt:i4>0</vt:i4>
      </vt:variant>
      <vt:variant>
        <vt:i4>5</vt:i4>
      </vt:variant>
      <vt:variant>
        <vt:lpwstr>http://www.michigan.gov/SIGMAVSS</vt:lpwstr>
      </vt:variant>
      <vt:variant>
        <vt:lpwstr/>
      </vt:variant>
      <vt:variant>
        <vt:i4>4325455</vt:i4>
      </vt:variant>
      <vt:variant>
        <vt:i4>9</vt:i4>
      </vt:variant>
      <vt:variant>
        <vt:i4>0</vt:i4>
      </vt:variant>
      <vt:variant>
        <vt:i4>5</vt:i4>
      </vt:variant>
      <vt:variant>
        <vt:lpwstr>http://www.michigan.gov/SIGMAVSS</vt:lpwstr>
      </vt:variant>
      <vt:variant>
        <vt:lpwstr/>
      </vt:variant>
      <vt:variant>
        <vt:i4>4325455</vt:i4>
      </vt:variant>
      <vt:variant>
        <vt:i4>6</vt:i4>
      </vt:variant>
      <vt:variant>
        <vt:i4>0</vt:i4>
      </vt:variant>
      <vt:variant>
        <vt:i4>5</vt:i4>
      </vt:variant>
      <vt:variant>
        <vt:lpwstr>http://www.michigan.gov/SIGMAVSS</vt:lpwstr>
      </vt:variant>
      <vt:variant>
        <vt:lpwstr/>
      </vt:variant>
      <vt:variant>
        <vt:i4>4325455</vt:i4>
      </vt:variant>
      <vt:variant>
        <vt:i4>3</vt:i4>
      </vt:variant>
      <vt:variant>
        <vt:i4>0</vt:i4>
      </vt:variant>
      <vt:variant>
        <vt:i4>5</vt:i4>
      </vt:variant>
      <vt:variant>
        <vt:lpwstr>http://www.michigan.gov/SIGMAVSS</vt:lpwstr>
      </vt:variant>
      <vt:variant>
        <vt:lpwstr/>
      </vt:variant>
      <vt:variant>
        <vt:i4>4522036</vt:i4>
      </vt:variant>
      <vt:variant>
        <vt:i4>0</vt:i4>
      </vt:variant>
      <vt:variant>
        <vt:i4>0</vt:i4>
      </vt:variant>
      <vt:variant>
        <vt:i4>5</vt:i4>
      </vt:variant>
      <vt:variant>
        <vt:lpwstr>mailto:mdhhs-cpu@michigan.gov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Smart, Amanda (DTMB)</cp:lastModifiedBy>
  <cp:revision>4</cp:revision>
  <dcterms:created xsi:type="dcterms:W3CDTF">2026-01-29T12:55:00Z</dcterms:created>
  <dcterms:modified xsi:type="dcterms:W3CDTF">2026-01-29T13:01:00Z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0x010100DB447AA64D3CEC499C1DE689E4F6E6ED</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IconOverlay">
    <vt:lpwstr/>
  </property>
  <property fmtid="{D5CDD505-2E9C-101B-9397-08002B2CF9AE}" pid="7" name="_ExtendedDescription">
    <vt:lpwstr/>
  </property>
  <property fmtid="{D5CDD505-2E9C-101B-9397-08002B2CF9AE}" pid="8" name="Type_x0020_Keyword">
    <vt:lpwstr>127;#Template|e539783f-af07-412f-87c2-3668423b470a</vt:lpwstr>
  </property>
  <property fmtid="{D5CDD505-2E9C-101B-9397-08002B2CF9AE}" pid="9" name="URL">
    <vt:lpwstr/>
  </property>
  <property fmtid="{D5CDD505-2E9C-101B-9397-08002B2CF9AE}" pid="10" name="xd_Signature">
    <vt:bool>false</vt:bool>
  </property>
  <property fmtid="{D5CDD505-2E9C-101B-9397-08002B2CF9AE}" pid="11" name="Content_x0020_Audience">
    <vt:lpwstr/>
  </property>
  <property fmtid="{D5CDD505-2E9C-101B-9397-08002B2CF9AE}" pid="12" name="Content Audience">
    <vt:lpwstr/>
  </property>
  <property fmtid="{D5CDD505-2E9C-101B-9397-08002B2CF9AE}" pid="13" name="Topic_x0020_Keyword">
    <vt:lpwstr>124;#Unpublished|f3f35193-3c91-40f5-a12d-344824d07128</vt:lpwstr>
  </property>
  <property fmtid="{D5CDD505-2E9C-101B-9397-08002B2CF9AE}" pid="14" name="Topic Keyword">
    <vt:lpwstr>124;#Unpublished|f3f35193-3c91-40f5-a12d-344824d07128</vt:lpwstr>
  </property>
  <property fmtid="{D5CDD505-2E9C-101B-9397-08002B2CF9AE}" pid="15" name="Type Keyword">
    <vt:lpwstr>127;#Template|e539783f-af07-412f-87c2-3668423b470a</vt:lpwstr>
  </property>
  <property fmtid="{D5CDD505-2E9C-101B-9397-08002B2CF9AE}" pid="16" name="TriggerFlowInfo">
    <vt:lpwstr/>
  </property>
  <property fmtid="{D5CDD505-2E9C-101B-9397-08002B2CF9AE}" pid="17" name="MSIP_Label_3a2fed65-62e7-46ea-af74-187e0c17143a_Enabled">
    <vt:lpwstr>true</vt:lpwstr>
  </property>
  <property fmtid="{D5CDD505-2E9C-101B-9397-08002B2CF9AE}" pid="18" name="MSIP_Label_3a2fed65-62e7-46ea-af74-187e0c17143a_SetDate">
    <vt:lpwstr>2026-01-06T19:30:47Z</vt:lpwstr>
  </property>
  <property fmtid="{D5CDD505-2E9C-101B-9397-08002B2CF9AE}" pid="19" name="MSIP_Label_3a2fed65-62e7-46ea-af74-187e0c17143a_Method">
    <vt:lpwstr>Privileged</vt:lpwstr>
  </property>
  <property fmtid="{D5CDD505-2E9C-101B-9397-08002B2CF9AE}" pid="20" name="MSIP_Label_3a2fed65-62e7-46ea-af74-187e0c17143a_Name">
    <vt:lpwstr>3a2fed65-62e7-46ea-af74-187e0c17143a</vt:lpwstr>
  </property>
  <property fmtid="{D5CDD505-2E9C-101B-9397-08002B2CF9AE}" pid="21" name="MSIP_Label_3a2fed65-62e7-46ea-af74-187e0c17143a_SiteId">
    <vt:lpwstr>d5fb7087-3777-42ad-966a-892ef47225d1</vt:lpwstr>
  </property>
  <property fmtid="{D5CDD505-2E9C-101B-9397-08002B2CF9AE}" pid="22" name="MSIP_Label_3a2fed65-62e7-46ea-af74-187e0c17143a_ActionId">
    <vt:lpwstr>ccb259e8-a665-4b7f-b8ef-e4e330efece5</vt:lpwstr>
  </property>
  <property fmtid="{D5CDD505-2E9C-101B-9397-08002B2CF9AE}" pid="23" name="MSIP_Label_3a2fed65-62e7-46ea-af74-187e0c17143a_ContentBits">
    <vt:lpwstr>0</vt:lpwstr>
  </property>
  <property fmtid="{D5CDD505-2E9C-101B-9397-08002B2CF9AE}" pid="24" name="MSIP_Label_3a2fed65-62e7-46ea-af74-187e0c17143a_Tag">
    <vt:lpwstr>10, 0, 1, 1</vt:lpwstr>
  </property>
</Properties>
</file>